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868CE" w14:textId="77777777" w:rsidR="005F26FE" w:rsidRPr="00A431CE" w:rsidRDefault="005F26FE" w:rsidP="005F26FE">
      <w:pPr>
        <w:ind w:firstLine="720"/>
        <w:rPr>
          <w:rFonts w:ascii="Calisto MT" w:hAnsi="Calisto MT"/>
          <w:spacing w:val="60"/>
          <w:sz w:val="108"/>
          <w:szCs w:val="108"/>
        </w:rPr>
      </w:pPr>
      <w:r w:rsidRPr="00A431CE">
        <w:rPr>
          <w:rFonts w:ascii="Garamond" w:hAnsi="Garamond"/>
          <w:spacing w:val="60"/>
          <w:sz w:val="108"/>
          <w:szCs w:val="108"/>
        </w:rPr>
        <w:t>CCADE</w:t>
      </w:r>
    </w:p>
    <w:p w14:paraId="6E29876A" w14:textId="77777777" w:rsidR="00F4555E" w:rsidRPr="00F56475" w:rsidRDefault="008D582E" w:rsidP="003156E3">
      <w:pPr>
        <w:jc w:val="center"/>
      </w:pPr>
      <w:r>
        <w:rPr>
          <w:noProof/>
          <w:spacing w:val="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4B18AA" wp14:editId="01FE2AB2">
                <wp:simplePos x="0" y="0"/>
                <wp:positionH relativeFrom="column">
                  <wp:posOffset>2903220</wp:posOffset>
                </wp:positionH>
                <wp:positionV relativeFrom="paragraph">
                  <wp:posOffset>-661670</wp:posOffset>
                </wp:positionV>
                <wp:extent cx="2171700" cy="57594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8A896" w14:textId="77777777" w:rsidR="00F64161" w:rsidRPr="009B2303" w:rsidRDefault="00F64161" w:rsidP="005F26FE">
                            <w:pPr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2303"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>Council of</w:t>
                            </w:r>
                          </w:p>
                          <w:p w14:paraId="5D2845A1" w14:textId="77777777" w:rsidR="00F64161" w:rsidRPr="009B2303" w:rsidRDefault="00F64161" w:rsidP="005F26FE">
                            <w:pPr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2303"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>Chicago Area</w:t>
                            </w:r>
                          </w:p>
                          <w:p w14:paraId="6D0418BD" w14:textId="77777777" w:rsidR="00F64161" w:rsidRPr="009B2303" w:rsidRDefault="00F64161" w:rsidP="005F26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2303">
                              <w:rPr>
                                <w:b/>
                                <w:smallCaps/>
                                <w:spacing w:val="50"/>
                                <w:sz w:val="22"/>
                                <w:szCs w:val="22"/>
                              </w:rPr>
                              <w:t>Deans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8.6pt;margin-top:-52.05pt;width:171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" stroked="f">
                <v:textbox>
                  <w:txbxContent>
                    <w:p w14:paraId="0EB8A896" w14:textId="77777777" w:rsidR="00F64161" w:rsidRPr="009B2303" w:rsidRDefault="00F64161" w:rsidP="005F26FE">
                      <w:pPr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9B2303"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>Council of</w:t>
                      </w:r>
                    </w:p>
                    <w:p w14:paraId="5D2845A1" w14:textId="77777777" w:rsidR="00F64161" w:rsidRPr="009B2303" w:rsidRDefault="00F64161" w:rsidP="005F26FE">
                      <w:pPr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9B2303"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>Chicago Area</w:t>
                      </w:r>
                    </w:p>
                    <w:p w14:paraId="6D0418BD" w14:textId="77777777" w:rsidR="00F64161" w:rsidRPr="009B2303" w:rsidRDefault="00F64161" w:rsidP="005F26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9B2303">
                        <w:rPr>
                          <w:b/>
                          <w:smallCaps/>
                          <w:spacing w:val="50"/>
                          <w:sz w:val="22"/>
                          <w:szCs w:val="22"/>
                        </w:rPr>
                        <w:t>Deans of Education</w:t>
                      </w:r>
                    </w:p>
                  </w:txbxContent>
                </v:textbox>
              </v:shape>
            </w:pict>
          </mc:Fallback>
        </mc:AlternateContent>
      </w:r>
      <w:r w:rsidR="00F4555E" w:rsidRPr="00F56475">
        <w:t>Council of Chicago Area Deans of Education (CCADE)</w:t>
      </w:r>
    </w:p>
    <w:p w14:paraId="4A3CF2E1" w14:textId="77777777" w:rsidR="00436C0D" w:rsidRPr="00F56475" w:rsidRDefault="00436C0D" w:rsidP="00436C0D">
      <w:pPr>
        <w:widowControl w:val="0"/>
        <w:autoSpaceDE w:val="0"/>
        <w:autoSpaceDN w:val="0"/>
        <w:adjustRightInd w:val="0"/>
        <w:jc w:val="center"/>
      </w:pPr>
      <w:r w:rsidRPr="00F56475">
        <w:t>Chicago Teachers’ Center</w:t>
      </w:r>
    </w:p>
    <w:p w14:paraId="1F3E87DE" w14:textId="77777777" w:rsidR="00F4555E" w:rsidRPr="00F56475" w:rsidRDefault="00500E74" w:rsidP="00F4555E">
      <w:pPr>
        <w:widowControl w:val="0"/>
        <w:autoSpaceDE w:val="0"/>
        <w:autoSpaceDN w:val="0"/>
        <w:adjustRightInd w:val="0"/>
        <w:jc w:val="center"/>
      </w:pPr>
      <w:r>
        <w:t>Minutes</w:t>
      </w:r>
    </w:p>
    <w:p w14:paraId="3CEF193B" w14:textId="77777777" w:rsidR="00F4555E" w:rsidRPr="00F56475" w:rsidRDefault="007B085D" w:rsidP="003156E3">
      <w:pPr>
        <w:widowControl w:val="0"/>
        <w:autoSpaceDE w:val="0"/>
        <w:autoSpaceDN w:val="0"/>
        <w:adjustRightInd w:val="0"/>
        <w:jc w:val="center"/>
      </w:pPr>
      <w:r>
        <w:t>June 2</w:t>
      </w:r>
      <w:r w:rsidR="0081666E">
        <w:t>, 2014</w:t>
      </w:r>
      <w:r w:rsidR="003156E3" w:rsidRPr="00F56475">
        <w:t xml:space="preserve">   </w:t>
      </w:r>
      <w:r w:rsidR="0004569F">
        <w:t>7:00 A</w:t>
      </w:r>
      <w:r w:rsidR="00E010B7">
        <w:t>M</w:t>
      </w:r>
    </w:p>
    <w:p w14:paraId="2199B70B" w14:textId="77777777" w:rsidR="00985907" w:rsidRPr="00E0238A" w:rsidRDefault="00985907" w:rsidP="00E0238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A2F8553" w14:textId="446F2674" w:rsidR="007F4D4B" w:rsidRPr="007B0CA3" w:rsidRDefault="007F4D4B" w:rsidP="007B0CA3">
      <w:pPr>
        <w:rPr>
          <w:b/>
        </w:rPr>
      </w:pPr>
      <w:r w:rsidRPr="007B0CA3">
        <w:rPr>
          <w:b/>
        </w:rPr>
        <w:t>Call to order</w:t>
      </w:r>
    </w:p>
    <w:p w14:paraId="52BA63F6" w14:textId="77777777" w:rsidR="007F4D4B" w:rsidRDefault="007F4D4B" w:rsidP="007B0CA3"/>
    <w:p w14:paraId="5399ACDB" w14:textId="4F0D186E" w:rsidR="007F4D4B" w:rsidRPr="007B0CA3" w:rsidRDefault="007F4D4B" w:rsidP="007B0CA3">
      <w:pPr>
        <w:rPr>
          <w:b/>
        </w:rPr>
      </w:pPr>
      <w:r w:rsidRPr="007B0CA3">
        <w:rPr>
          <w:b/>
        </w:rPr>
        <w:t xml:space="preserve">Members Present: </w:t>
      </w:r>
    </w:p>
    <w:p w14:paraId="644F3AAD" w14:textId="777EBB5E" w:rsidR="00EE30E1" w:rsidRPr="00EE30E1" w:rsidRDefault="00EE30E1" w:rsidP="007B0CA3">
      <w:pPr>
        <w:rPr>
          <w:rFonts w:ascii="Times" w:hAnsi="Times" w:cs="Arial"/>
        </w:rPr>
      </w:pPr>
      <w:r>
        <w:rPr>
          <w:rFonts w:ascii="Times" w:hAnsi="Times" w:cs="Arial"/>
        </w:rPr>
        <w:t>Columbia College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EE30E1">
        <w:rPr>
          <w:rFonts w:ascii="Times" w:hAnsi="Times" w:cs="Arial"/>
        </w:rPr>
        <w:t xml:space="preserve">Carol Lloyd </w:t>
      </w:r>
      <w:proofErr w:type="spellStart"/>
      <w:r w:rsidRPr="00EE30E1">
        <w:rPr>
          <w:rFonts w:ascii="Times" w:hAnsi="Times" w:cs="Arial"/>
        </w:rPr>
        <w:t>Rozansky</w:t>
      </w:r>
      <w:proofErr w:type="spellEnd"/>
    </w:p>
    <w:p w14:paraId="4E8AF396" w14:textId="5EFC13EE" w:rsidR="00EE30E1" w:rsidRPr="00EE30E1" w:rsidRDefault="00EE30E1" w:rsidP="007B0CA3">
      <w:pPr>
        <w:rPr>
          <w:rFonts w:ascii="Times" w:hAnsi="Times" w:cs="Arial"/>
        </w:rPr>
      </w:pPr>
      <w:r>
        <w:rPr>
          <w:rFonts w:ascii="Times" w:hAnsi="Times" w:cs="Arial"/>
        </w:rPr>
        <w:t>DePaul University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EE30E1">
        <w:rPr>
          <w:rFonts w:ascii="Times" w:hAnsi="Times" w:cs="Arial"/>
        </w:rPr>
        <w:t xml:space="preserve">Paul </w:t>
      </w:r>
      <w:proofErr w:type="spellStart"/>
      <w:r w:rsidRPr="00EE30E1">
        <w:rPr>
          <w:rFonts w:ascii="Times" w:hAnsi="Times" w:cs="Arial"/>
        </w:rPr>
        <w:t>Zionts</w:t>
      </w:r>
      <w:proofErr w:type="spellEnd"/>
    </w:p>
    <w:p w14:paraId="43AF9B2E" w14:textId="77777777" w:rsidR="00EE30E1" w:rsidRPr="00EE30E1" w:rsidRDefault="00EE30E1" w:rsidP="007B0CA3">
      <w:pPr>
        <w:rPr>
          <w:rFonts w:ascii="Times" w:hAnsi="Times" w:cs="Arial"/>
        </w:rPr>
      </w:pPr>
      <w:r w:rsidRPr="00EE30E1">
        <w:rPr>
          <w:rFonts w:ascii="Times" w:hAnsi="Times" w:cs="Arial"/>
        </w:rPr>
        <w:t>Dominican University</w:t>
      </w:r>
      <w:r w:rsidRPr="00EE30E1">
        <w:rPr>
          <w:rFonts w:ascii="Times" w:hAnsi="Times" w:cs="Arial"/>
        </w:rPr>
        <w:tab/>
      </w:r>
      <w:r w:rsidRPr="00EE30E1">
        <w:rPr>
          <w:rFonts w:ascii="Times" w:hAnsi="Times" w:cs="Arial"/>
        </w:rPr>
        <w:tab/>
      </w:r>
      <w:r w:rsidRPr="00EE30E1">
        <w:rPr>
          <w:rFonts w:ascii="Times" w:hAnsi="Times" w:cs="Arial"/>
        </w:rPr>
        <w:tab/>
        <w:t>Colleen Reardon</w:t>
      </w:r>
    </w:p>
    <w:p w14:paraId="42E11DCF" w14:textId="0AA6D61F" w:rsidR="00EE30E1" w:rsidRPr="00EE30E1" w:rsidRDefault="00EE30E1" w:rsidP="007B0CA3">
      <w:pPr>
        <w:rPr>
          <w:rFonts w:ascii="Times" w:hAnsi="Times" w:cs="Arial"/>
        </w:rPr>
      </w:pPr>
      <w:r>
        <w:rPr>
          <w:rFonts w:ascii="Times" w:hAnsi="Times" w:cs="Arial"/>
        </w:rPr>
        <w:t>Lewis University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EE30E1">
        <w:rPr>
          <w:rFonts w:ascii="Times" w:hAnsi="Times" w:cs="Arial"/>
        </w:rPr>
        <w:t xml:space="preserve">Pam </w:t>
      </w:r>
      <w:proofErr w:type="spellStart"/>
      <w:r w:rsidRPr="00EE30E1">
        <w:rPr>
          <w:rFonts w:ascii="Times" w:hAnsi="Times" w:cs="Arial"/>
        </w:rPr>
        <w:t>Jessee</w:t>
      </w:r>
      <w:proofErr w:type="spellEnd"/>
    </w:p>
    <w:p w14:paraId="51416FD4" w14:textId="37D27334" w:rsidR="00EE30E1" w:rsidRPr="00EE30E1" w:rsidRDefault="00EE30E1" w:rsidP="007B0CA3">
      <w:pPr>
        <w:rPr>
          <w:rFonts w:ascii="Times" w:hAnsi="Times" w:cs="Arial"/>
        </w:rPr>
      </w:pPr>
      <w:r>
        <w:rPr>
          <w:rFonts w:ascii="Times" w:hAnsi="Times" w:cs="Arial"/>
        </w:rPr>
        <w:t>National Louis University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EE30E1">
        <w:rPr>
          <w:rFonts w:ascii="Times" w:hAnsi="Times" w:cs="Arial"/>
        </w:rPr>
        <w:t xml:space="preserve">Arlene </w:t>
      </w:r>
      <w:proofErr w:type="spellStart"/>
      <w:r w:rsidRPr="00EE30E1">
        <w:rPr>
          <w:rFonts w:ascii="Times" w:hAnsi="Times" w:cs="Arial"/>
        </w:rPr>
        <w:t>Borthwick</w:t>
      </w:r>
      <w:proofErr w:type="spellEnd"/>
      <w:r w:rsidRPr="00EE30E1">
        <w:rPr>
          <w:rFonts w:ascii="Times" w:hAnsi="Times" w:cs="Arial"/>
        </w:rPr>
        <w:t>, Stuart Carrier</w:t>
      </w:r>
    </w:p>
    <w:p w14:paraId="566C0BDB" w14:textId="7ECDFD03" w:rsidR="00EE30E1" w:rsidRPr="00EE30E1" w:rsidRDefault="00EE30E1" w:rsidP="007B0CA3">
      <w:pPr>
        <w:rPr>
          <w:rFonts w:ascii="Times" w:hAnsi="Times" w:cs="Arial"/>
        </w:rPr>
      </w:pPr>
      <w:r w:rsidRPr="00EE30E1">
        <w:rPr>
          <w:rFonts w:ascii="Times" w:hAnsi="Times" w:cs="Arial"/>
        </w:rPr>
        <w:t>No</w:t>
      </w:r>
      <w:r>
        <w:rPr>
          <w:rFonts w:ascii="Times" w:hAnsi="Times" w:cs="Arial"/>
        </w:rPr>
        <w:t>rtheastern Illinois University</w:t>
      </w:r>
      <w:r>
        <w:rPr>
          <w:rFonts w:ascii="Times" w:hAnsi="Times" w:cs="Arial"/>
        </w:rPr>
        <w:tab/>
      </w:r>
      <w:r w:rsidRPr="00EE30E1">
        <w:rPr>
          <w:rFonts w:ascii="Times" w:hAnsi="Times" w:cs="Arial"/>
        </w:rPr>
        <w:t>Alberto Lopez</w:t>
      </w:r>
    </w:p>
    <w:p w14:paraId="0A0FA35C" w14:textId="77777777" w:rsidR="00EE30E1" w:rsidRPr="00EE30E1" w:rsidRDefault="00EE30E1" w:rsidP="007B0CA3">
      <w:pPr>
        <w:rPr>
          <w:rFonts w:ascii="Times" w:hAnsi="Times" w:cs="Arial"/>
        </w:rPr>
      </w:pPr>
      <w:r w:rsidRPr="00EE30E1">
        <w:rPr>
          <w:rFonts w:ascii="Times" w:hAnsi="Times" w:cs="Arial"/>
        </w:rPr>
        <w:t>North Park University</w:t>
      </w:r>
      <w:r w:rsidRPr="00EE30E1">
        <w:rPr>
          <w:rFonts w:ascii="Times" w:hAnsi="Times" w:cs="Arial"/>
        </w:rPr>
        <w:tab/>
      </w:r>
      <w:r w:rsidRPr="00EE30E1">
        <w:rPr>
          <w:rFonts w:ascii="Times" w:hAnsi="Times" w:cs="Arial"/>
        </w:rPr>
        <w:tab/>
      </w:r>
      <w:r w:rsidRPr="00EE30E1">
        <w:rPr>
          <w:rFonts w:ascii="Times" w:hAnsi="Times" w:cs="Arial"/>
        </w:rPr>
        <w:tab/>
        <w:t>Rebecca Nelson</w:t>
      </w:r>
    </w:p>
    <w:p w14:paraId="14FAA8E3" w14:textId="53F36208" w:rsidR="00EE30E1" w:rsidRPr="00EE30E1" w:rsidRDefault="00EE30E1" w:rsidP="007B0CA3">
      <w:pPr>
        <w:rPr>
          <w:rFonts w:ascii="Times" w:hAnsi="Times" w:cs="Arial"/>
        </w:rPr>
      </w:pPr>
      <w:r>
        <w:rPr>
          <w:rFonts w:ascii="Times" w:hAnsi="Times" w:cs="Arial"/>
        </w:rPr>
        <w:t>Northwestern University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EE30E1">
        <w:rPr>
          <w:rFonts w:ascii="Times" w:hAnsi="Times" w:cs="Arial"/>
        </w:rPr>
        <w:t>Tim Dohrer</w:t>
      </w:r>
    </w:p>
    <w:p w14:paraId="6F2DC33C" w14:textId="77777777" w:rsidR="00EE30E1" w:rsidRPr="00EE30E1" w:rsidRDefault="00EE30E1" w:rsidP="007B0CA3">
      <w:pPr>
        <w:rPr>
          <w:rFonts w:ascii="Times" w:hAnsi="Times" w:cs="Arial"/>
        </w:rPr>
      </w:pPr>
      <w:r w:rsidRPr="00EE30E1">
        <w:rPr>
          <w:rFonts w:ascii="Times" w:hAnsi="Times" w:cs="Arial"/>
        </w:rPr>
        <w:t>Roosevelt University</w:t>
      </w:r>
      <w:r w:rsidRPr="00EE30E1">
        <w:rPr>
          <w:rFonts w:ascii="Times" w:hAnsi="Times" w:cs="Arial"/>
        </w:rPr>
        <w:tab/>
      </w:r>
      <w:r w:rsidRPr="00EE30E1">
        <w:rPr>
          <w:rFonts w:ascii="Times" w:hAnsi="Times" w:cs="Arial"/>
        </w:rPr>
        <w:tab/>
      </w:r>
      <w:r w:rsidRPr="00EE30E1">
        <w:rPr>
          <w:rFonts w:ascii="Times" w:hAnsi="Times" w:cs="Arial"/>
        </w:rPr>
        <w:tab/>
        <w:t xml:space="preserve">Tom </w:t>
      </w:r>
      <w:proofErr w:type="spellStart"/>
      <w:r w:rsidRPr="00EE30E1">
        <w:rPr>
          <w:rFonts w:ascii="Times" w:hAnsi="Times" w:cs="Arial"/>
        </w:rPr>
        <w:t>Philion</w:t>
      </w:r>
      <w:proofErr w:type="spellEnd"/>
    </w:p>
    <w:p w14:paraId="49A7CC88" w14:textId="77777777" w:rsidR="00EE30E1" w:rsidRPr="00EE30E1" w:rsidRDefault="00EE30E1" w:rsidP="007B0CA3">
      <w:pPr>
        <w:rPr>
          <w:rFonts w:ascii="Times" w:hAnsi="Times" w:cs="Arial"/>
        </w:rPr>
      </w:pPr>
      <w:r w:rsidRPr="00EE30E1">
        <w:rPr>
          <w:rFonts w:ascii="Times" w:hAnsi="Times" w:cs="Arial"/>
        </w:rPr>
        <w:t>St. Xavier University</w:t>
      </w:r>
      <w:r w:rsidRPr="00EE30E1">
        <w:rPr>
          <w:rFonts w:ascii="Times" w:hAnsi="Times" w:cs="Arial"/>
        </w:rPr>
        <w:tab/>
      </w:r>
      <w:r w:rsidRPr="00EE30E1">
        <w:rPr>
          <w:rFonts w:ascii="Times" w:hAnsi="Times" w:cs="Arial"/>
        </w:rPr>
        <w:tab/>
      </w:r>
      <w:r w:rsidRPr="00EE30E1">
        <w:rPr>
          <w:rFonts w:ascii="Times" w:hAnsi="Times" w:cs="Arial"/>
        </w:rPr>
        <w:tab/>
        <w:t xml:space="preserve">E. Suzanne Lee, Larry </w:t>
      </w:r>
      <w:proofErr w:type="spellStart"/>
      <w:r w:rsidRPr="00EE30E1">
        <w:rPr>
          <w:rFonts w:ascii="Times" w:hAnsi="Times" w:cs="Arial"/>
        </w:rPr>
        <w:t>Sondler</w:t>
      </w:r>
      <w:proofErr w:type="spellEnd"/>
    </w:p>
    <w:p w14:paraId="455E616F" w14:textId="3BE565EA" w:rsidR="00EE30E1" w:rsidRPr="00EE30E1" w:rsidRDefault="00EE30E1" w:rsidP="007B0CA3">
      <w:pPr>
        <w:rPr>
          <w:rFonts w:ascii="Times" w:hAnsi="Times" w:cs="Arial"/>
        </w:rPr>
      </w:pPr>
      <w:r>
        <w:rPr>
          <w:rFonts w:ascii="Times" w:hAnsi="Times" w:cs="Arial"/>
        </w:rPr>
        <w:t>Trinity Christian College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EE30E1">
        <w:rPr>
          <w:rFonts w:ascii="Times" w:hAnsi="Times" w:cs="Arial"/>
        </w:rPr>
        <w:t>Rhoda Mattson</w:t>
      </w:r>
    </w:p>
    <w:p w14:paraId="50CCCBF8" w14:textId="542A1A95" w:rsidR="00EE30E1" w:rsidRPr="00EE30E1" w:rsidRDefault="00EE30E1" w:rsidP="007B0CA3">
      <w:pPr>
        <w:rPr>
          <w:rFonts w:ascii="Times" w:hAnsi="Times" w:cs="Arial"/>
        </w:rPr>
      </w:pPr>
      <w:r>
        <w:rPr>
          <w:rFonts w:ascii="Times" w:hAnsi="Times" w:cs="Arial"/>
        </w:rPr>
        <w:t>University of Illinois-Chicago</w:t>
      </w:r>
      <w:r>
        <w:rPr>
          <w:rFonts w:ascii="Times" w:hAnsi="Times" w:cs="Arial"/>
        </w:rPr>
        <w:tab/>
      </w:r>
      <w:r w:rsidRPr="00EE30E1">
        <w:rPr>
          <w:rFonts w:ascii="Times" w:hAnsi="Times" w:cs="Arial"/>
        </w:rPr>
        <w:t xml:space="preserve">Carole </w:t>
      </w:r>
      <w:proofErr w:type="spellStart"/>
      <w:r w:rsidRPr="00EE30E1">
        <w:rPr>
          <w:rFonts w:ascii="Times" w:hAnsi="Times" w:cs="Arial"/>
        </w:rPr>
        <w:t>Mitchener</w:t>
      </w:r>
      <w:proofErr w:type="spellEnd"/>
      <w:r w:rsidRPr="00EE30E1">
        <w:rPr>
          <w:rFonts w:ascii="Times" w:hAnsi="Times" w:cs="Arial"/>
        </w:rPr>
        <w:t>, Julie Peters</w:t>
      </w:r>
    </w:p>
    <w:p w14:paraId="5BB9D178" w14:textId="42C4BDCA" w:rsidR="00EE30E1" w:rsidRPr="00EE30E1" w:rsidRDefault="00EE30E1" w:rsidP="007B0CA3">
      <w:pPr>
        <w:rPr>
          <w:rFonts w:ascii="Times" w:hAnsi="Times" w:cs="Arial"/>
        </w:rPr>
      </w:pPr>
      <w:r>
        <w:rPr>
          <w:rFonts w:ascii="Times" w:hAnsi="Times" w:cs="Arial"/>
        </w:rPr>
        <w:t>Wheaton College</w:t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>
        <w:rPr>
          <w:rFonts w:ascii="Times" w:hAnsi="Times" w:cs="Arial"/>
        </w:rPr>
        <w:tab/>
      </w:r>
      <w:r w:rsidRPr="00EE30E1">
        <w:rPr>
          <w:rFonts w:ascii="Times" w:hAnsi="Times" w:cs="Arial"/>
        </w:rPr>
        <w:t xml:space="preserve">Jillian </w:t>
      </w:r>
      <w:proofErr w:type="spellStart"/>
      <w:r w:rsidRPr="00EE30E1">
        <w:rPr>
          <w:rFonts w:ascii="Times" w:hAnsi="Times" w:cs="Arial"/>
        </w:rPr>
        <w:t>Lederhouse</w:t>
      </w:r>
      <w:proofErr w:type="spellEnd"/>
    </w:p>
    <w:p w14:paraId="0C1ABEE3" w14:textId="77777777" w:rsidR="007F4D4B" w:rsidRDefault="007F4D4B" w:rsidP="007B0CA3"/>
    <w:p w14:paraId="210FE9AE" w14:textId="77777777" w:rsidR="007B085D" w:rsidRPr="007B0CA3" w:rsidRDefault="00F13A97" w:rsidP="007B0CA3">
      <w:pPr>
        <w:rPr>
          <w:b/>
        </w:rPr>
      </w:pPr>
      <w:r w:rsidRPr="007B0CA3">
        <w:rPr>
          <w:b/>
        </w:rPr>
        <w:t xml:space="preserve">Approval of </w:t>
      </w:r>
      <w:r w:rsidR="00FA797E" w:rsidRPr="007B0CA3">
        <w:rPr>
          <w:b/>
        </w:rPr>
        <w:t>“</w:t>
      </w:r>
      <w:r w:rsidRPr="007B0CA3">
        <w:rPr>
          <w:b/>
        </w:rPr>
        <w:t>minutes</w:t>
      </w:r>
      <w:r w:rsidR="00FA797E" w:rsidRPr="007B0CA3">
        <w:rPr>
          <w:b/>
        </w:rPr>
        <w:t>”</w:t>
      </w:r>
      <w:r w:rsidRPr="007B0CA3">
        <w:rPr>
          <w:b/>
        </w:rPr>
        <w:t xml:space="preserve"> from </w:t>
      </w:r>
      <w:r w:rsidR="007B085D" w:rsidRPr="007B0CA3">
        <w:rPr>
          <w:b/>
        </w:rPr>
        <w:t xml:space="preserve">March </w:t>
      </w:r>
      <w:r w:rsidR="0081666E" w:rsidRPr="007B0CA3">
        <w:rPr>
          <w:b/>
        </w:rPr>
        <w:t>3, 2014</w:t>
      </w:r>
      <w:r w:rsidR="0004569F" w:rsidRPr="007B0CA3">
        <w:rPr>
          <w:b/>
        </w:rPr>
        <w:t xml:space="preserve"> meeting</w:t>
      </w:r>
    </w:p>
    <w:p w14:paraId="10B1B8CA" w14:textId="19A522F2" w:rsidR="00EE30E1" w:rsidRPr="00F64161" w:rsidRDefault="00EE30E1" w:rsidP="007B0CA3">
      <w:pPr>
        <w:pStyle w:val="ListParagraph"/>
        <w:numPr>
          <w:ilvl w:val="0"/>
          <w:numId w:val="10"/>
        </w:numPr>
        <w:rPr>
          <w:rFonts w:ascii="Times" w:hAnsi="Times"/>
          <w:sz w:val="24"/>
        </w:rPr>
      </w:pPr>
      <w:r w:rsidRPr="00F64161">
        <w:rPr>
          <w:rFonts w:ascii="Times" w:hAnsi="Times"/>
          <w:sz w:val="24"/>
        </w:rPr>
        <w:t>If you have any notes from the March 3</w:t>
      </w:r>
      <w:r w:rsidRPr="00F64161">
        <w:rPr>
          <w:rFonts w:ascii="Times" w:hAnsi="Times"/>
          <w:sz w:val="24"/>
          <w:vertAlign w:val="superscript"/>
        </w:rPr>
        <w:t>rd</w:t>
      </w:r>
      <w:r w:rsidRPr="00F64161">
        <w:rPr>
          <w:rFonts w:ascii="Times" w:hAnsi="Times"/>
          <w:sz w:val="24"/>
        </w:rPr>
        <w:t xml:space="preserve"> meeting with Jason </w:t>
      </w:r>
      <w:proofErr w:type="spellStart"/>
      <w:r w:rsidRPr="00F64161">
        <w:rPr>
          <w:rFonts w:ascii="Times" w:hAnsi="Times"/>
          <w:sz w:val="24"/>
        </w:rPr>
        <w:t>Helfer</w:t>
      </w:r>
      <w:proofErr w:type="spellEnd"/>
      <w:r w:rsidRPr="00F64161">
        <w:rPr>
          <w:rFonts w:ascii="Times" w:hAnsi="Times"/>
          <w:sz w:val="24"/>
        </w:rPr>
        <w:t>, please send those to Paul and he will compile them.</w:t>
      </w:r>
    </w:p>
    <w:p w14:paraId="751AA126" w14:textId="6F3A665E" w:rsidR="00EE30E1" w:rsidRPr="00F64161" w:rsidRDefault="00EE30E1" w:rsidP="007B0CA3">
      <w:pPr>
        <w:pStyle w:val="ListParagraph"/>
        <w:numPr>
          <w:ilvl w:val="0"/>
          <w:numId w:val="10"/>
        </w:numPr>
        <w:rPr>
          <w:rFonts w:ascii="Times" w:hAnsi="Times"/>
          <w:sz w:val="24"/>
        </w:rPr>
      </w:pPr>
      <w:r w:rsidRPr="00F64161">
        <w:rPr>
          <w:rFonts w:ascii="Times" w:hAnsi="Times"/>
          <w:sz w:val="24"/>
        </w:rPr>
        <w:t>Minutes approved</w:t>
      </w:r>
    </w:p>
    <w:p w14:paraId="7A847307" w14:textId="77777777" w:rsidR="007B085D" w:rsidRDefault="007B085D" w:rsidP="007B0CA3"/>
    <w:p w14:paraId="558B4E55" w14:textId="77777777" w:rsidR="00F64161" w:rsidRPr="00F64161" w:rsidRDefault="00F64161" w:rsidP="00F64161">
      <w:pPr>
        <w:widowControl w:val="0"/>
        <w:autoSpaceDE w:val="0"/>
        <w:autoSpaceDN w:val="0"/>
        <w:adjustRightInd w:val="0"/>
        <w:rPr>
          <w:rFonts w:ascii="Times" w:hAnsi="Times" w:cs="Arial"/>
          <w:b/>
        </w:rPr>
      </w:pPr>
      <w:r w:rsidRPr="00F64161">
        <w:rPr>
          <w:rFonts w:ascii="Times" w:hAnsi="Times" w:cs="Arial"/>
          <w:b/>
        </w:rPr>
        <w:t>Treasurer's Report</w:t>
      </w:r>
    </w:p>
    <w:p w14:paraId="5C48E4ED" w14:textId="77777777" w:rsidR="00F64161" w:rsidRPr="00F64161" w:rsidRDefault="00F64161" w:rsidP="00F6416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Donations approved for Bev's fund at St. Xavier University of $500</w:t>
      </w:r>
    </w:p>
    <w:p w14:paraId="73832DF6" w14:textId="77777777" w:rsidR="00F64161" w:rsidRPr="00F64161" w:rsidRDefault="00F64161" w:rsidP="00F6416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Reinstated as a non-profit</w:t>
      </w:r>
    </w:p>
    <w:p w14:paraId="0A873CB8" w14:textId="77777777" w:rsidR="00F64161" w:rsidRPr="00F64161" w:rsidRDefault="00F64161" w:rsidP="00F64161">
      <w:pPr>
        <w:pStyle w:val="ListParagraph"/>
        <w:numPr>
          <w:ilvl w:val="0"/>
          <w:numId w:val="16"/>
        </w:numPr>
        <w:rPr>
          <w:rFonts w:ascii="Times" w:hAnsi="Times"/>
          <w:sz w:val="24"/>
        </w:rPr>
      </w:pPr>
      <w:r w:rsidRPr="00F64161">
        <w:rPr>
          <w:rFonts w:ascii="Times" w:hAnsi="Times"/>
          <w:sz w:val="24"/>
        </w:rPr>
        <w:t xml:space="preserve">Reminder: CCADE Annual </w:t>
      </w:r>
      <w:proofErr w:type="gramStart"/>
      <w:r w:rsidRPr="00F64161">
        <w:rPr>
          <w:rFonts w:ascii="Times" w:hAnsi="Times"/>
          <w:sz w:val="24"/>
        </w:rPr>
        <w:t>Dues  for</w:t>
      </w:r>
      <w:proofErr w:type="gramEnd"/>
      <w:r w:rsidRPr="00F64161">
        <w:rPr>
          <w:rFonts w:ascii="Times" w:hAnsi="Times"/>
          <w:sz w:val="24"/>
        </w:rPr>
        <w:t xml:space="preserve"> 13-14 - $200</w:t>
      </w:r>
    </w:p>
    <w:p w14:paraId="6EFC0651" w14:textId="77777777" w:rsidR="00F64161" w:rsidRDefault="00F64161" w:rsidP="007B0CA3"/>
    <w:p w14:paraId="463DC3EF" w14:textId="275604D1" w:rsidR="007B085D" w:rsidRPr="00F64161" w:rsidRDefault="007B085D" w:rsidP="007B0CA3">
      <w:pPr>
        <w:rPr>
          <w:b/>
        </w:rPr>
      </w:pPr>
      <w:proofErr w:type="spellStart"/>
      <w:proofErr w:type="gramStart"/>
      <w:r w:rsidRPr="00F64161">
        <w:rPr>
          <w:b/>
        </w:rPr>
        <w:t>edTPA</w:t>
      </w:r>
      <w:proofErr w:type="spellEnd"/>
      <w:proofErr w:type="gramEnd"/>
      <w:r w:rsidR="002137B7">
        <w:rPr>
          <w:b/>
        </w:rPr>
        <w:t xml:space="preserve"> Appeal Letter</w:t>
      </w:r>
      <w:r w:rsidRPr="00F64161">
        <w:rPr>
          <w:b/>
        </w:rPr>
        <w:t xml:space="preserve"> – Julie Peters</w:t>
      </w:r>
      <w:r w:rsidR="00EE30E1" w:rsidRPr="00F64161">
        <w:rPr>
          <w:b/>
        </w:rPr>
        <w:t>, UIC</w:t>
      </w:r>
    </w:p>
    <w:p w14:paraId="4351C8D8" w14:textId="77777777" w:rsidR="00EE30E1" w:rsidRPr="00F64161" w:rsidRDefault="00EE30E1" w:rsidP="00F64161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CCADE letter and response (December 2013 and January 2014)</w:t>
      </w:r>
    </w:p>
    <w:p w14:paraId="2685B36C" w14:textId="67CBDB1C" w:rsidR="00EE30E1" w:rsidRDefault="002C0592" w:rsidP="00F64161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t>Does CCADE want to s</w:t>
      </w:r>
      <w:r w:rsidR="00EE30E1" w:rsidRPr="00F64161">
        <w:rPr>
          <w:rFonts w:ascii="Times" w:hAnsi="Times" w:cs="Arial"/>
          <w:sz w:val="24"/>
        </w:rPr>
        <w:t>ponsor the request for the rule change</w:t>
      </w:r>
      <w:r>
        <w:rPr>
          <w:rFonts w:ascii="Times" w:hAnsi="Times" w:cs="Arial"/>
          <w:sz w:val="24"/>
        </w:rPr>
        <w:t>?</w:t>
      </w:r>
    </w:p>
    <w:p w14:paraId="5D85397B" w14:textId="290EB6B5" w:rsidR="002C0592" w:rsidRPr="002C0592" w:rsidRDefault="002C0592" w:rsidP="002C0592">
      <w:pPr>
        <w:pStyle w:val="ListParagraph"/>
        <w:numPr>
          <w:ilvl w:val="1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 xml:space="preserve">Draft letter to legislature to consider a rule change to the </w:t>
      </w:r>
      <w:proofErr w:type="spellStart"/>
      <w:r w:rsidRPr="00F64161">
        <w:rPr>
          <w:rFonts w:ascii="Times" w:hAnsi="Times" w:cs="Arial"/>
          <w:sz w:val="24"/>
        </w:rPr>
        <w:t>edTPA</w:t>
      </w:r>
      <w:proofErr w:type="spellEnd"/>
      <w:r w:rsidRPr="00F64161">
        <w:rPr>
          <w:rFonts w:ascii="Times" w:hAnsi="Times" w:cs="Arial"/>
          <w:sz w:val="24"/>
        </w:rPr>
        <w:t xml:space="preserve"> licensure law</w:t>
      </w:r>
    </w:p>
    <w:p w14:paraId="72410030" w14:textId="77777777" w:rsidR="00EE30E1" w:rsidRPr="00F64161" w:rsidRDefault="00EE30E1" w:rsidP="002C0592">
      <w:pPr>
        <w:pStyle w:val="ListParagraph"/>
        <w:numPr>
          <w:ilvl w:val="1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The only other option is to appeal to JCAR that the voice of the people hasn't been heard.</w:t>
      </w:r>
    </w:p>
    <w:p w14:paraId="1EA58220" w14:textId="74AE8E14" w:rsidR="00EE30E1" w:rsidRPr="00882806" w:rsidRDefault="00EE30E1" w:rsidP="002C0592">
      <w:pPr>
        <w:pStyle w:val="ListParagraph"/>
        <w:numPr>
          <w:ilvl w:val="1"/>
          <w:numId w:val="11"/>
        </w:numPr>
        <w:rPr>
          <w:rFonts w:ascii="Times" w:hAnsi="Times" w:cs="Arial"/>
          <w:sz w:val="24"/>
        </w:rPr>
      </w:pPr>
      <w:bookmarkStart w:id="0" w:name="_GoBack"/>
      <w:bookmarkEnd w:id="0"/>
      <w:r w:rsidRPr="00F64161">
        <w:rPr>
          <w:rFonts w:ascii="Times" w:hAnsi="Times" w:cs="Arial"/>
          <w:sz w:val="24"/>
        </w:rPr>
        <w:t>Establish an open group of citizens who are interested in supporting this.</w:t>
      </w:r>
    </w:p>
    <w:p w14:paraId="4E7DB8BA" w14:textId="72D19AD5" w:rsidR="00EE30E1" w:rsidRPr="00F64161" w:rsidRDefault="007B0CA3" w:rsidP="00F64161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 xml:space="preserve">Q: </w:t>
      </w:r>
      <w:r w:rsidR="00EE30E1" w:rsidRPr="00F64161">
        <w:rPr>
          <w:rFonts w:ascii="Times" w:hAnsi="Times" w:cs="Arial"/>
          <w:sz w:val="24"/>
        </w:rPr>
        <w:t>Have you gone to the other teacher education organizations?</w:t>
      </w:r>
    </w:p>
    <w:p w14:paraId="3D3902D6" w14:textId="6874C418" w:rsidR="00EE30E1" w:rsidRPr="00882806" w:rsidRDefault="007B0CA3" w:rsidP="007B0CA3">
      <w:pPr>
        <w:pStyle w:val="ListParagraph"/>
        <w:numPr>
          <w:ilvl w:val="1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 xml:space="preserve">A: </w:t>
      </w:r>
      <w:r w:rsidR="00EE30E1" w:rsidRPr="00F64161">
        <w:rPr>
          <w:rFonts w:ascii="Times" w:hAnsi="Times" w:cs="Arial"/>
          <w:sz w:val="24"/>
        </w:rPr>
        <w:t>Yes, but they do not feel ready to deal with this.</w:t>
      </w:r>
    </w:p>
    <w:p w14:paraId="498DAE14" w14:textId="5521C471" w:rsidR="00EE30E1" w:rsidRPr="00882806" w:rsidRDefault="007B0CA3" w:rsidP="007B0CA3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Motion m</w:t>
      </w:r>
      <w:r w:rsidR="00EE30E1" w:rsidRPr="00F64161">
        <w:rPr>
          <w:rFonts w:ascii="Times" w:hAnsi="Times" w:cs="Arial"/>
          <w:sz w:val="24"/>
        </w:rPr>
        <w:t>oved and seconded to approve this. Discussion.</w:t>
      </w:r>
    </w:p>
    <w:p w14:paraId="561101EC" w14:textId="2D84D766" w:rsidR="00EE30E1" w:rsidRPr="00882806" w:rsidRDefault="00EE30E1" w:rsidP="007B0CA3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Can we alter point #2 to emphasize "evidence-based" and "district-approved" teacher evaluation forms of evidence?</w:t>
      </w:r>
      <w:r w:rsidR="007B0CA3" w:rsidRPr="00F64161">
        <w:rPr>
          <w:rFonts w:ascii="Times" w:hAnsi="Times" w:cs="Arial"/>
          <w:sz w:val="24"/>
        </w:rPr>
        <w:t xml:space="preserve"> </w:t>
      </w:r>
      <w:r w:rsidRPr="00F64161">
        <w:rPr>
          <w:rFonts w:ascii="Times" w:hAnsi="Times" w:cs="Arial"/>
          <w:sz w:val="24"/>
        </w:rPr>
        <w:t xml:space="preserve">This would integrate </w:t>
      </w:r>
      <w:proofErr w:type="gramStart"/>
      <w:r w:rsidRPr="00F64161">
        <w:rPr>
          <w:rFonts w:ascii="Times" w:hAnsi="Times" w:cs="Arial"/>
          <w:sz w:val="24"/>
        </w:rPr>
        <w:t>ourselves</w:t>
      </w:r>
      <w:proofErr w:type="gramEnd"/>
      <w:r w:rsidRPr="00F64161">
        <w:rPr>
          <w:rFonts w:ascii="Times" w:hAnsi="Times" w:cs="Arial"/>
          <w:sz w:val="24"/>
        </w:rPr>
        <w:t xml:space="preserve"> more deeply with the state approved teacher evaluation system.</w:t>
      </w:r>
    </w:p>
    <w:p w14:paraId="05BF07DE" w14:textId="01A32B93" w:rsidR="00EE30E1" w:rsidRPr="00882806" w:rsidRDefault="00EE30E1" w:rsidP="007B0CA3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We are advocating for our students here and the impact that the current approach might have on our students. The high-stakes nature of this is really a problem.</w:t>
      </w:r>
    </w:p>
    <w:p w14:paraId="13DE5BBA" w14:textId="2E28F49D" w:rsidR="00EE30E1" w:rsidRPr="00882806" w:rsidRDefault="00EE30E1" w:rsidP="007B0CA3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No clear explanation of re-takes and what that will mean in Illinois.</w:t>
      </w:r>
    </w:p>
    <w:p w14:paraId="29B551C1" w14:textId="2CB81214" w:rsidR="00EE30E1" w:rsidRPr="00882806" w:rsidRDefault="00EE30E1" w:rsidP="007B0CA3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 xml:space="preserve">Change #1 </w:t>
      </w:r>
      <w:r w:rsidR="007B0CA3" w:rsidRPr="00F64161">
        <w:rPr>
          <w:rFonts w:ascii="Times" w:hAnsi="Times" w:cs="Arial"/>
          <w:sz w:val="24"/>
        </w:rPr>
        <w:t xml:space="preserve">on page 2 </w:t>
      </w:r>
      <w:r w:rsidRPr="00F64161">
        <w:rPr>
          <w:rFonts w:ascii="Times" w:hAnsi="Times" w:cs="Arial"/>
          <w:sz w:val="24"/>
        </w:rPr>
        <w:t>from "scores to Pearson" to "portfolios to Pearson"</w:t>
      </w:r>
    </w:p>
    <w:p w14:paraId="331F81DB" w14:textId="18296C6C" w:rsidR="00EE30E1" w:rsidRPr="00882806" w:rsidRDefault="00EE30E1" w:rsidP="007B0CA3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Add to first paragraph: We support rigorous, evidence-based assessment in teacher preparation.</w:t>
      </w:r>
    </w:p>
    <w:p w14:paraId="6218664D" w14:textId="77777777" w:rsidR="00882806" w:rsidRDefault="00882806" w:rsidP="00882806">
      <w:pPr>
        <w:pStyle w:val="ListParagraph"/>
        <w:rPr>
          <w:rFonts w:ascii="Times" w:hAnsi="Times" w:cs="Arial"/>
          <w:sz w:val="24"/>
        </w:rPr>
      </w:pPr>
    </w:p>
    <w:p w14:paraId="372614DB" w14:textId="4A3456B7" w:rsidR="007B0CA3" w:rsidRPr="00882806" w:rsidRDefault="00EE30E1" w:rsidP="007B0CA3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 xml:space="preserve">Question is called. </w:t>
      </w:r>
      <w:r w:rsidRPr="00882806">
        <w:rPr>
          <w:rFonts w:ascii="Times" w:hAnsi="Times" w:cs="Arial"/>
          <w:sz w:val="24"/>
          <w:u w:val="single"/>
        </w:rPr>
        <w:t>Unanimously approved</w:t>
      </w:r>
      <w:r w:rsidRPr="00F64161">
        <w:rPr>
          <w:rFonts w:ascii="Times" w:hAnsi="Times" w:cs="Arial"/>
          <w:sz w:val="24"/>
        </w:rPr>
        <w:t>. </w:t>
      </w:r>
    </w:p>
    <w:p w14:paraId="2893A5F1" w14:textId="71DC665A" w:rsidR="00EE30E1" w:rsidRPr="00F64161" w:rsidRDefault="00EE30E1" w:rsidP="00F64161">
      <w:pPr>
        <w:pStyle w:val="ListParagraph"/>
        <w:numPr>
          <w:ilvl w:val="0"/>
          <w:numId w:val="11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 xml:space="preserve">Final draft will be prepared and sent to Paul </w:t>
      </w:r>
      <w:proofErr w:type="spellStart"/>
      <w:r w:rsidRPr="00F64161">
        <w:rPr>
          <w:rFonts w:ascii="Times" w:hAnsi="Times" w:cs="Arial"/>
          <w:sz w:val="24"/>
        </w:rPr>
        <w:t>Zionts</w:t>
      </w:r>
      <w:proofErr w:type="spellEnd"/>
      <w:r w:rsidRPr="00F64161">
        <w:rPr>
          <w:rFonts w:ascii="Times" w:hAnsi="Times" w:cs="Arial"/>
          <w:sz w:val="24"/>
        </w:rPr>
        <w:t xml:space="preserve"> for signature and submission to ISBE.</w:t>
      </w:r>
    </w:p>
    <w:p w14:paraId="4A929359" w14:textId="77777777" w:rsidR="007B085D" w:rsidRDefault="007B085D" w:rsidP="007B0CA3"/>
    <w:p w14:paraId="742B89E8" w14:textId="77777777" w:rsidR="007B085D" w:rsidRPr="00F64161" w:rsidRDefault="007B085D" w:rsidP="007B0CA3">
      <w:pPr>
        <w:rPr>
          <w:rFonts w:ascii="Times" w:hAnsi="Times"/>
          <w:b/>
        </w:rPr>
      </w:pPr>
      <w:r w:rsidRPr="00F64161">
        <w:rPr>
          <w:rFonts w:ascii="Times" w:hAnsi="Times"/>
          <w:b/>
        </w:rPr>
        <w:t>R</w:t>
      </w:r>
      <w:r w:rsidRPr="00F64161">
        <w:rPr>
          <w:rFonts w:ascii="Times" w:hAnsi="Times"/>
          <w:b/>
          <w:color w:val="000000"/>
        </w:rPr>
        <w:t>equirements for Middle School endorsements (e.g., must there be separate courses identified for methods and learning – psych of adolescents)</w:t>
      </w:r>
    </w:p>
    <w:p w14:paraId="78ABFD84" w14:textId="77777777" w:rsidR="007B0CA3" w:rsidRPr="00F64161" w:rsidRDefault="007B0CA3" w:rsidP="00F64161">
      <w:pPr>
        <w:pStyle w:val="ListParagraph"/>
        <w:numPr>
          <w:ilvl w:val="0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>Cannot be combined within another program</w:t>
      </w:r>
      <w:r w:rsidRPr="00F64161">
        <w:rPr>
          <w:rFonts w:ascii="Times" w:hAnsi="Times"/>
          <w:sz w:val="24"/>
        </w:rPr>
        <w:t xml:space="preserve">; </w:t>
      </w:r>
      <w:r w:rsidRPr="00F64161">
        <w:rPr>
          <w:rFonts w:ascii="Times" w:hAnsi="Times" w:cs="Arial"/>
          <w:sz w:val="24"/>
        </w:rPr>
        <w:t>Core is OK</w:t>
      </w:r>
      <w:r w:rsidRPr="00F64161">
        <w:rPr>
          <w:rFonts w:ascii="Times" w:hAnsi="Times"/>
          <w:sz w:val="24"/>
        </w:rPr>
        <w:t xml:space="preserve"> b</w:t>
      </w:r>
      <w:r w:rsidRPr="00F64161">
        <w:rPr>
          <w:rFonts w:ascii="Times" w:hAnsi="Times" w:cs="Arial"/>
          <w:sz w:val="24"/>
        </w:rPr>
        <w:t>ut methods need to say Middle School only</w:t>
      </w:r>
    </w:p>
    <w:p w14:paraId="0A71B347" w14:textId="77777777" w:rsidR="007B0CA3" w:rsidRPr="00F64161" w:rsidRDefault="007B0CA3" w:rsidP="00F64161">
      <w:pPr>
        <w:pStyle w:val="ListParagraph"/>
        <w:numPr>
          <w:ilvl w:val="0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>Could do "General Methods" as a core course</w:t>
      </w:r>
    </w:p>
    <w:p w14:paraId="4D82CFB5" w14:textId="77777777" w:rsidR="007B0CA3" w:rsidRPr="00F64161" w:rsidRDefault="007B0CA3" w:rsidP="00F64161">
      <w:pPr>
        <w:pStyle w:val="ListParagraph"/>
        <w:numPr>
          <w:ilvl w:val="0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>Separate content specific methods course is necessary</w:t>
      </w:r>
    </w:p>
    <w:p w14:paraId="7534B7BA" w14:textId="77777777" w:rsidR="007B0CA3" w:rsidRPr="00F64161" w:rsidRDefault="007B0CA3" w:rsidP="00F64161">
      <w:pPr>
        <w:pStyle w:val="ListParagraph"/>
        <w:numPr>
          <w:ilvl w:val="0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>32 hours in Professional Courses; 21 in content area</w:t>
      </w:r>
    </w:p>
    <w:p w14:paraId="57C99D58" w14:textId="3923ECC5" w:rsidR="007B0CA3" w:rsidRPr="00F64161" w:rsidRDefault="007B0CA3" w:rsidP="00F64161">
      <w:pPr>
        <w:pStyle w:val="ListParagraph"/>
        <w:numPr>
          <w:ilvl w:val="0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 xml:space="preserve">Do you need to add a specific Middle Grades methods course in Art, Music, </w:t>
      </w:r>
      <w:proofErr w:type="gramStart"/>
      <w:r w:rsidRPr="00F64161">
        <w:rPr>
          <w:rFonts w:ascii="Times" w:hAnsi="Times" w:cs="Arial"/>
          <w:sz w:val="24"/>
        </w:rPr>
        <w:t>Languages</w:t>
      </w:r>
      <w:proofErr w:type="gramEnd"/>
      <w:r w:rsidRPr="00F64161">
        <w:rPr>
          <w:rFonts w:ascii="Times" w:hAnsi="Times" w:cs="Arial"/>
          <w:sz w:val="24"/>
        </w:rPr>
        <w:t>?</w:t>
      </w:r>
    </w:p>
    <w:p w14:paraId="32192B85" w14:textId="77777777" w:rsidR="007B0CA3" w:rsidRPr="00F64161" w:rsidRDefault="007B0CA3" w:rsidP="00F64161">
      <w:pPr>
        <w:pStyle w:val="ListParagraph"/>
        <w:numPr>
          <w:ilvl w:val="1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>K-12 licenses are not changing. They will not be Middle Grades licensed. If they want Middle Grades endorsement, then they will need a MG methods class.</w:t>
      </w:r>
    </w:p>
    <w:p w14:paraId="398FDEC1" w14:textId="77777777" w:rsidR="007B0CA3" w:rsidRPr="00F64161" w:rsidRDefault="007B0CA3" w:rsidP="00F64161">
      <w:pPr>
        <w:pStyle w:val="ListParagraph"/>
        <w:numPr>
          <w:ilvl w:val="0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>Field Experience</w:t>
      </w:r>
    </w:p>
    <w:p w14:paraId="345863CE" w14:textId="77777777" w:rsidR="007B0CA3" w:rsidRPr="00F64161" w:rsidRDefault="007B0CA3" w:rsidP="00F64161">
      <w:pPr>
        <w:pStyle w:val="ListParagraph"/>
        <w:numPr>
          <w:ilvl w:val="1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>Some schools are splitting between two locations.</w:t>
      </w:r>
    </w:p>
    <w:p w14:paraId="4BCBE31F" w14:textId="3AB966BA" w:rsidR="007B0CA3" w:rsidRPr="00F64161" w:rsidRDefault="007B0CA3" w:rsidP="00F64161">
      <w:pPr>
        <w:pStyle w:val="ListParagraph"/>
        <w:numPr>
          <w:ilvl w:val="1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>May want to place more students in 6th grade or 8</w:t>
      </w:r>
      <w:r w:rsidRPr="00F64161">
        <w:rPr>
          <w:rFonts w:ascii="Times" w:hAnsi="Times" w:cs="Arial"/>
          <w:sz w:val="24"/>
          <w:vertAlign w:val="superscript"/>
        </w:rPr>
        <w:t>th</w:t>
      </w:r>
      <w:r w:rsidRPr="00F64161">
        <w:rPr>
          <w:rFonts w:ascii="Times" w:hAnsi="Times" w:cs="Arial"/>
          <w:sz w:val="24"/>
        </w:rPr>
        <w:t xml:space="preserve"> grade</w:t>
      </w:r>
    </w:p>
    <w:p w14:paraId="5AEBD372" w14:textId="6A99F9DD" w:rsidR="007B0CA3" w:rsidRPr="00F64161" w:rsidRDefault="00F64161" w:rsidP="00F64161">
      <w:pPr>
        <w:pStyle w:val="ListParagraph"/>
        <w:numPr>
          <w:ilvl w:val="1"/>
          <w:numId w:val="12"/>
        </w:numPr>
        <w:rPr>
          <w:rFonts w:ascii="Times" w:hAnsi="Times"/>
          <w:sz w:val="24"/>
        </w:rPr>
      </w:pPr>
      <w:r>
        <w:rPr>
          <w:rFonts w:ascii="Times" w:hAnsi="Times" w:cs="Arial"/>
          <w:sz w:val="24"/>
        </w:rPr>
        <w:t>J</w:t>
      </w:r>
      <w:r w:rsidR="007B0CA3" w:rsidRPr="00F64161">
        <w:rPr>
          <w:rFonts w:ascii="Times" w:hAnsi="Times" w:cs="Arial"/>
          <w:sz w:val="24"/>
        </w:rPr>
        <w:t>ason has said candidates only need ONE student teaching experience</w:t>
      </w:r>
    </w:p>
    <w:p w14:paraId="72355BA0" w14:textId="77777777" w:rsidR="007B0CA3" w:rsidRPr="00F64161" w:rsidRDefault="007B0CA3" w:rsidP="00F64161">
      <w:pPr>
        <w:pStyle w:val="ListParagraph"/>
        <w:numPr>
          <w:ilvl w:val="0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 xml:space="preserve">There will be some overlap between current and future students between programs. Current admitted students </w:t>
      </w:r>
      <w:proofErr w:type="gramStart"/>
      <w:r w:rsidRPr="00F64161">
        <w:rPr>
          <w:rFonts w:ascii="Times" w:hAnsi="Times" w:cs="Arial"/>
          <w:sz w:val="24"/>
        </w:rPr>
        <w:t>will</w:t>
      </w:r>
      <w:proofErr w:type="gramEnd"/>
      <w:r w:rsidRPr="00F64161">
        <w:rPr>
          <w:rFonts w:ascii="Times" w:hAnsi="Times" w:cs="Arial"/>
          <w:sz w:val="24"/>
        </w:rPr>
        <w:t xml:space="preserve"> need to finish their program while some new students are starting the new program. It is still unclear how this transition will be handled by the state or by programs.</w:t>
      </w:r>
    </w:p>
    <w:p w14:paraId="6AB4AD6B" w14:textId="77777777" w:rsidR="007B0CA3" w:rsidRPr="00F64161" w:rsidRDefault="007B0CA3" w:rsidP="00F64161">
      <w:pPr>
        <w:pStyle w:val="ListParagraph"/>
        <w:numPr>
          <w:ilvl w:val="0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/>
          <w:sz w:val="24"/>
        </w:rPr>
        <w:t>Some Plans so Far:</w:t>
      </w:r>
    </w:p>
    <w:p w14:paraId="349A1172" w14:textId="77777777" w:rsidR="007B0CA3" w:rsidRPr="00F64161" w:rsidRDefault="007B0CA3" w:rsidP="00F64161">
      <w:pPr>
        <w:pStyle w:val="ListParagraph"/>
        <w:numPr>
          <w:ilvl w:val="1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 xml:space="preserve">Probably a good idea to have both 1-6 and </w:t>
      </w:r>
      <w:proofErr w:type="spellStart"/>
      <w:r w:rsidRPr="00F64161">
        <w:rPr>
          <w:rFonts w:ascii="Times" w:hAnsi="Times" w:cs="Arial"/>
          <w:sz w:val="24"/>
        </w:rPr>
        <w:t>MIddle</w:t>
      </w:r>
      <w:proofErr w:type="spellEnd"/>
      <w:r w:rsidRPr="00F64161">
        <w:rPr>
          <w:rFonts w:ascii="Times" w:hAnsi="Times" w:cs="Arial"/>
          <w:sz w:val="24"/>
        </w:rPr>
        <w:t xml:space="preserve"> Grades approved at the same time since some students will want to do a dual license.</w:t>
      </w:r>
    </w:p>
    <w:p w14:paraId="2AD7C3CC" w14:textId="77777777" w:rsidR="007B0CA3" w:rsidRPr="00F64161" w:rsidRDefault="007B0CA3" w:rsidP="00F64161">
      <w:pPr>
        <w:pStyle w:val="ListParagraph"/>
        <w:numPr>
          <w:ilvl w:val="1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/>
          <w:sz w:val="24"/>
        </w:rPr>
        <w:t xml:space="preserve">Some are going to </w:t>
      </w:r>
      <w:r w:rsidRPr="00F64161">
        <w:rPr>
          <w:rFonts w:ascii="Times" w:hAnsi="Times" w:cs="Arial"/>
          <w:sz w:val="24"/>
        </w:rPr>
        <w:t>require a dual license for secondary education majors</w:t>
      </w:r>
    </w:p>
    <w:p w14:paraId="51685CC3" w14:textId="327F42E0" w:rsidR="007B0CA3" w:rsidRPr="00F64161" w:rsidRDefault="007B0CA3" w:rsidP="00F64161">
      <w:pPr>
        <w:pStyle w:val="ListParagraph"/>
        <w:numPr>
          <w:ilvl w:val="0"/>
          <w:numId w:val="12"/>
        </w:numPr>
        <w:rPr>
          <w:rFonts w:ascii="Times" w:hAnsi="Times"/>
          <w:sz w:val="24"/>
        </w:rPr>
      </w:pPr>
      <w:r w:rsidRPr="00F64161">
        <w:rPr>
          <w:rFonts w:ascii="Times" w:hAnsi="Times" w:cs="Arial"/>
          <w:sz w:val="24"/>
        </w:rPr>
        <w:t>Who at ISBE will give us answers regarding this</w:t>
      </w:r>
      <w:proofErr w:type="gramStart"/>
      <w:r w:rsidRPr="00F64161">
        <w:rPr>
          <w:rFonts w:ascii="Times" w:hAnsi="Times" w:cs="Arial"/>
          <w:sz w:val="24"/>
        </w:rPr>
        <w:t>?!!</w:t>
      </w:r>
      <w:proofErr w:type="gramEnd"/>
    </w:p>
    <w:p w14:paraId="33ED3AD9" w14:textId="77777777" w:rsidR="00F64161" w:rsidRPr="00F64161" w:rsidRDefault="00F64161" w:rsidP="00F64161">
      <w:pPr>
        <w:pStyle w:val="ListParagraph"/>
        <w:numPr>
          <w:ilvl w:val="1"/>
          <w:numId w:val="12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Is there a way we can get someone from ISBE on the phone during our meetings?</w:t>
      </w:r>
    </w:p>
    <w:p w14:paraId="73EBB0DE" w14:textId="7B817DCB" w:rsidR="00F64161" w:rsidRPr="00F64161" w:rsidRDefault="00F64161" w:rsidP="00F64161">
      <w:pPr>
        <w:pStyle w:val="ListParagraph"/>
        <w:numPr>
          <w:ilvl w:val="1"/>
          <w:numId w:val="12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Add school code and application to minutes</w:t>
      </w:r>
    </w:p>
    <w:p w14:paraId="782DCE04" w14:textId="77777777" w:rsidR="00F64161" w:rsidRPr="00F64161" w:rsidRDefault="00F64161" w:rsidP="00F64161">
      <w:pPr>
        <w:pStyle w:val="ListParagraph"/>
        <w:numPr>
          <w:ilvl w:val="0"/>
          <w:numId w:val="12"/>
        </w:numPr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Schedules</w:t>
      </w:r>
    </w:p>
    <w:p w14:paraId="51CE7365" w14:textId="720D81BC" w:rsidR="00F64161" w:rsidRPr="00F64161" w:rsidRDefault="00F64161" w:rsidP="00F64161">
      <w:pPr>
        <w:pStyle w:val="ListParagraph"/>
        <w:numPr>
          <w:ilvl w:val="1"/>
          <w:numId w:val="12"/>
        </w:numPr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t>Most programs are planning to s</w:t>
      </w:r>
      <w:r w:rsidRPr="00F64161">
        <w:rPr>
          <w:rFonts w:ascii="Times" w:hAnsi="Times" w:cs="Arial"/>
          <w:sz w:val="24"/>
        </w:rPr>
        <w:t>ubmit in summer or fall of 2014</w:t>
      </w:r>
    </w:p>
    <w:p w14:paraId="45567B8C" w14:textId="77777777" w:rsidR="007B085D" w:rsidRPr="00F64161" w:rsidRDefault="007B085D" w:rsidP="007B0CA3">
      <w:pPr>
        <w:rPr>
          <w:rFonts w:ascii="Times" w:hAnsi="Times"/>
        </w:rPr>
      </w:pPr>
    </w:p>
    <w:p w14:paraId="21CE83DA" w14:textId="77777777" w:rsidR="007B085D" w:rsidRPr="00F64161" w:rsidRDefault="007B085D" w:rsidP="007B0CA3">
      <w:pPr>
        <w:rPr>
          <w:rFonts w:ascii="Times" w:hAnsi="Times"/>
          <w:b/>
        </w:rPr>
      </w:pPr>
      <w:r w:rsidRPr="00F64161">
        <w:rPr>
          <w:rFonts w:ascii="Times" w:hAnsi="Times"/>
          <w:b/>
          <w:color w:val="000000"/>
        </w:rPr>
        <w:t>Annual Program Review – Understandings of the changes</w:t>
      </w:r>
    </w:p>
    <w:p w14:paraId="0AA4FB72" w14:textId="77777777" w:rsidR="00AA62BA" w:rsidRPr="00F64161" w:rsidRDefault="007B085D" w:rsidP="00F64161">
      <w:pPr>
        <w:pStyle w:val="ListParagraph"/>
        <w:numPr>
          <w:ilvl w:val="0"/>
          <w:numId w:val="14"/>
        </w:numPr>
        <w:rPr>
          <w:rFonts w:ascii="Times" w:hAnsi="Times"/>
          <w:color w:val="000000"/>
          <w:sz w:val="24"/>
        </w:rPr>
      </w:pPr>
      <w:r w:rsidRPr="00F64161">
        <w:rPr>
          <w:rFonts w:ascii="Times" w:hAnsi="Times"/>
          <w:color w:val="000000"/>
          <w:sz w:val="24"/>
        </w:rPr>
        <w:t>Program redesign: What's the connection to the assessments that have been part of the Annual Program Review</w:t>
      </w:r>
    </w:p>
    <w:p w14:paraId="7A87A22A" w14:textId="1BE22F48" w:rsidR="00F64161" w:rsidRPr="00F64161" w:rsidRDefault="00F64161" w:rsidP="00F6416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Recent meeting with ISBE and IBHE meeting</w:t>
      </w:r>
    </w:p>
    <w:p w14:paraId="40650F82" w14:textId="77777777" w:rsidR="00F64161" w:rsidRPr="00F64161" w:rsidRDefault="00F64161" w:rsidP="00F6416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 xml:space="preserve">James </w:t>
      </w:r>
      <w:proofErr w:type="spellStart"/>
      <w:r w:rsidRPr="00F64161">
        <w:rPr>
          <w:rFonts w:ascii="Times" w:hAnsi="Times" w:cs="Arial"/>
          <w:sz w:val="24"/>
        </w:rPr>
        <w:t>Cibulka</w:t>
      </w:r>
      <w:proofErr w:type="spellEnd"/>
      <w:r w:rsidRPr="00F64161">
        <w:rPr>
          <w:rFonts w:ascii="Times" w:hAnsi="Times" w:cs="Arial"/>
          <w:sz w:val="24"/>
        </w:rPr>
        <w:t>, CAEP</w:t>
      </w:r>
    </w:p>
    <w:p w14:paraId="0010B796" w14:textId="77777777" w:rsidR="00F64161" w:rsidRPr="00F64161" w:rsidRDefault="00F64161" w:rsidP="00F6416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CAEP will replace annual program review eventually</w:t>
      </w:r>
    </w:p>
    <w:p w14:paraId="1C5FA24D" w14:textId="77777777" w:rsidR="00F64161" w:rsidRPr="00F64161" w:rsidRDefault="00F64161" w:rsidP="00F6416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ISBE is building a system that will track teacher evaluations and report back to Universities.</w:t>
      </w:r>
    </w:p>
    <w:p w14:paraId="59BF9B46" w14:textId="77777777" w:rsidR="00FA797E" w:rsidRPr="00F64161" w:rsidRDefault="00FA797E" w:rsidP="007B0CA3">
      <w:pPr>
        <w:rPr>
          <w:rStyle w:val="Strong"/>
          <w:rFonts w:ascii="Times" w:hAnsi="Times"/>
          <w:b w:val="0"/>
          <w:bCs w:val="0"/>
        </w:rPr>
      </w:pPr>
    </w:p>
    <w:p w14:paraId="26B4A8F8" w14:textId="77777777" w:rsidR="00FA797E" w:rsidRPr="00F64161" w:rsidRDefault="00FA797E" w:rsidP="007B0CA3">
      <w:pPr>
        <w:rPr>
          <w:rFonts w:ascii="Times" w:hAnsi="Times"/>
          <w:b/>
        </w:rPr>
      </w:pPr>
      <w:r w:rsidRPr="00F64161">
        <w:rPr>
          <w:rFonts w:ascii="Times" w:hAnsi="Times"/>
          <w:b/>
        </w:rPr>
        <w:t>SEPLB update</w:t>
      </w:r>
    </w:p>
    <w:p w14:paraId="1DCF3BF1" w14:textId="77777777" w:rsidR="00F64161" w:rsidRPr="00F64161" w:rsidRDefault="00F64161" w:rsidP="00F6416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Friday's licensure board meeting</w:t>
      </w:r>
    </w:p>
    <w:p w14:paraId="323B4C8A" w14:textId="77777777" w:rsidR="00F64161" w:rsidRPr="00F64161" w:rsidRDefault="00F64161" w:rsidP="00F6416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Jason is interested in simplifying annual reports</w:t>
      </w:r>
    </w:p>
    <w:p w14:paraId="27F4289F" w14:textId="77777777" w:rsidR="00F64161" w:rsidRPr="00F64161" w:rsidRDefault="00F64161" w:rsidP="00F6416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Probably just demographics in next year's report until CAEP arrives. Local assessments are still required but will not need to be submitted.</w:t>
      </w:r>
    </w:p>
    <w:p w14:paraId="5CC7111C" w14:textId="77777777" w:rsidR="00F64161" w:rsidRPr="00F64161" w:rsidRDefault="00F64161" w:rsidP="00F6416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F64161">
        <w:rPr>
          <w:rFonts w:ascii="Times" w:hAnsi="Times" w:cs="Arial"/>
          <w:sz w:val="24"/>
        </w:rPr>
        <w:t>A few members of SPLB are not eager to simplify the process.</w:t>
      </w:r>
    </w:p>
    <w:p w14:paraId="477C04F5" w14:textId="77777777" w:rsidR="00F64161" w:rsidRPr="00F64161" w:rsidRDefault="00F64161" w:rsidP="007B0CA3">
      <w:pPr>
        <w:rPr>
          <w:rStyle w:val="Strong"/>
          <w:rFonts w:ascii="Times" w:hAnsi="Times"/>
          <w:b w:val="0"/>
          <w:bCs w:val="0"/>
        </w:rPr>
      </w:pPr>
    </w:p>
    <w:p w14:paraId="697BDCC1" w14:textId="77777777" w:rsidR="003C6F4D" w:rsidRPr="003C6F4D" w:rsidRDefault="00F64161" w:rsidP="00F64161">
      <w:pPr>
        <w:rPr>
          <w:rStyle w:val="Strong"/>
          <w:rFonts w:ascii="Times" w:hAnsi="Times"/>
          <w:bCs w:val="0"/>
        </w:rPr>
      </w:pPr>
      <w:r w:rsidRPr="003C6F4D">
        <w:rPr>
          <w:rStyle w:val="Strong"/>
          <w:rFonts w:ascii="Times" w:hAnsi="Times"/>
          <w:bCs w:val="0"/>
        </w:rPr>
        <w:t>AERA</w:t>
      </w:r>
    </w:p>
    <w:p w14:paraId="587C8740" w14:textId="15AC1F47" w:rsidR="00F64161" w:rsidRPr="003C6F4D" w:rsidRDefault="003C6F4D" w:rsidP="003C6F4D">
      <w:pPr>
        <w:pStyle w:val="ListParagraph"/>
        <w:numPr>
          <w:ilvl w:val="0"/>
          <w:numId w:val="17"/>
        </w:numPr>
        <w:rPr>
          <w:rStyle w:val="Strong"/>
          <w:rFonts w:ascii="Times" w:hAnsi="Times"/>
          <w:b w:val="0"/>
          <w:bCs w:val="0"/>
          <w:sz w:val="24"/>
        </w:rPr>
      </w:pPr>
      <w:r w:rsidRPr="003C6F4D">
        <w:rPr>
          <w:rStyle w:val="Strong"/>
          <w:rFonts w:ascii="Times" w:hAnsi="Times"/>
          <w:b w:val="0"/>
          <w:bCs w:val="0"/>
          <w:sz w:val="24"/>
        </w:rPr>
        <w:t xml:space="preserve">AERA Annual Meeting in Chicago April 16-April 20 </w:t>
      </w:r>
    </w:p>
    <w:p w14:paraId="0B441409" w14:textId="77777777" w:rsidR="00F64161" w:rsidRPr="003C6F4D" w:rsidRDefault="00F64161" w:rsidP="003C6F4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Paul and Tom talked to Joyce King</w:t>
      </w:r>
    </w:p>
    <w:p w14:paraId="4DC1570A" w14:textId="77777777" w:rsidR="00F64161" w:rsidRPr="003C6F4D" w:rsidRDefault="00F64161" w:rsidP="003C6F4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Would CCADE want to sponsor a session at AERA?</w:t>
      </w:r>
    </w:p>
    <w:p w14:paraId="0D34F633" w14:textId="77777777" w:rsidR="00F64161" w:rsidRPr="003C6F4D" w:rsidRDefault="00F64161" w:rsidP="003C6F4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Program proposal is coming from AERA</w:t>
      </w:r>
    </w:p>
    <w:p w14:paraId="43D5B4A8" w14:textId="77777777" w:rsidR="00F64161" w:rsidRPr="003C6F4D" w:rsidRDefault="00F64161" w:rsidP="003C6F4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Can AERA be a catalyst for more conversation and push our work forward?</w:t>
      </w:r>
    </w:p>
    <w:p w14:paraId="7880585C" w14:textId="77777777" w:rsidR="00F64161" w:rsidRPr="003C6F4D" w:rsidRDefault="00F64161" w:rsidP="003C6F4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lastRenderedPageBreak/>
        <w:t>What is really working in Teacher Education?</w:t>
      </w:r>
    </w:p>
    <w:p w14:paraId="6ECABEA0" w14:textId="77777777" w:rsidR="00F64161" w:rsidRPr="003C6F4D" w:rsidRDefault="00F64161" w:rsidP="003C6F4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Maybe something about creating CCADE type of groups in other cities, regions??</w:t>
      </w:r>
    </w:p>
    <w:p w14:paraId="7BC2F214" w14:textId="77777777" w:rsidR="007B085D" w:rsidRPr="003C6F4D" w:rsidRDefault="007B085D" w:rsidP="007B0CA3">
      <w:pPr>
        <w:rPr>
          <w:rStyle w:val="Strong"/>
          <w:rFonts w:ascii="Times" w:hAnsi="Times"/>
          <w:b w:val="0"/>
          <w:bCs w:val="0"/>
        </w:rPr>
      </w:pPr>
    </w:p>
    <w:p w14:paraId="00CDEE1E" w14:textId="77777777" w:rsidR="007B085D" w:rsidRPr="003C6F4D" w:rsidRDefault="007B085D" w:rsidP="007B0CA3">
      <w:pPr>
        <w:rPr>
          <w:rStyle w:val="Strong"/>
          <w:rFonts w:ascii="Times" w:hAnsi="Times"/>
          <w:bCs w:val="0"/>
        </w:rPr>
      </w:pPr>
      <w:r w:rsidRPr="003C6F4D">
        <w:rPr>
          <w:rStyle w:val="Strong"/>
          <w:rFonts w:ascii="Times" w:hAnsi="Times"/>
          <w:bCs w:val="0"/>
        </w:rPr>
        <w:t>NCTQ</w:t>
      </w:r>
    </w:p>
    <w:p w14:paraId="383BD356" w14:textId="77777777" w:rsidR="00F64161" w:rsidRPr="003C6F4D" w:rsidRDefault="00F64161" w:rsidP="003C6F4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This will be coming again...Middle of June, probably...</w:t>
      </w:r>
    </w:p>
    <w:p w14:paraId="6A27552B" w14:textId="77777777" w:rsidR="00F64161" w:rsidRPr="003C6F4D" w:rsidRDefault="00F64161" w:rsidP="003C6F4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Some of it will be changed. Will just have a complete ranking.</w:t>
      </w:r>
    </w:p>
    <w:p w14:paraId="01FB450A" w14:textId="77777777" w:rsidR="00F64161" w:rsidRPr="003C6F4D" w:rsidRDefault="00F64161" w:rsidP="003C6F4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Many of us paid little attention to this last year and it had no impact on our schools.</w:t>
      </w:r>
    </w:p>
    <w:p w14:paraId="1F94521F" w14:textId="77777777" w:rsidR="00F64161" w:rsidRPr="003C6F4D" w:rsidRDefault="00F64161" w:rsidP="003C6F4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We need to let our Dean's and Presidents know this is coming.</w:t>
      </w:r>
    </w:p>
    <w:p w14:paraId="7734AA52" w14:textId="77777777" w:rsidR="007B085D" w:rsidRPr="003C6F4D" w:rsidRDefault="007B085D" w:rsidP="007B0CA3">
      <w:pPr>
        <w:rPr>
          <w:rStyle w:val="Strong"/>
          <w:rFonts w:ascii="Times" w:hAnsi="Times"/>
          <w:b w:val="0"/>
          <w:bCs w:val="0"/>
        </w:rPr>
      </w:pPr>
    </w:p>
    <w:p w14:paraId="3A76F930" w14:textId="77777777" w:rsidR="007B085D" w:rsidRPr="003C6F4D" w:rsidRDefault="007B085D" w:rsidP="007B0CA3">
      <w:pPr>
        <w:rPr>
          <w:rStyle w:val="Strong"/>
          <w:rFonts w:ascii="Times" w:hAnsi="Times"/>
          <w:bCs w:val="0"/>
        </w:rPr>
      </w:pPr>
      <w:r w:rsidRPr="003C6F4D">
        <w:rPr>
          <w:rStyle w:val="Strong"/>
          <w:rFonts w:ascii="Times" w:hAnsi="Times"/>
          <w:bCs w:val="0"/>
        </w:rPr>
        <w:t>Election of officers</w:t>
      </w:r>
    </w:p>
    <w:p w14:paraId="01426CF3" w14:textId="6D4B5BB2" w:rsidR="007B085D" w:rsidRPr="003C6F4D" w:rsidRDefault="003C6F4D" w:rsidP="003C6F4D">
      <w:pPr>
        <w:pStyle w:val="ListParagraph"/>
        <w:numPr>
          <w:ilvl w:val="0"/>
          <w:numId w:val="19"/>
        </w:numPr>
        <w:rPr>
          <w:rStyle w:val="Strong"/>
          <w:rFonts w:ascii="Times" w:hAnsi="Times"/>
          <w:b w:val="0"/>
          <w:bCs w:val="0"/>
          <w:sz w:val="24"/>
        </w:rPr>
      </w:pPr>
      <w:r w:rsidRPr="003C6F4D">
        <w:rPr>
          <w:rStyle w:val="Strong"/>
          <w:rFonts w:ascii="Times" w:hAnsi="Times"/>
          <w:b w:val="0"/>
          <w:bCs w:val="0"/>
          <w:sz w:val="24"/>
        </w:rPr>
        <w:t xml:space="preserve">Thank you to Paul </w:t>
      </w:r>
      <w:proofErr w:type="spellStart"/>
      <w:r w:rsidRPr="003C6F4D">
        <w:rPr>
          <w:rStyle w:val="Strong"/>
          <w:rFonts w:ascii="Times" w:hAnsi="Times"/>
          <w:b w:val="0"/>
          <w:bCs w:val="0"/>
          <w:sz w:val="24"/>
        </w:rPr>
        <w:t>Zionts</w:t>
      </w:r>
      <w:proofErr w:type="spellEnd"/>
      <w:r w:rsidRPr="003C6F4D">
        <w:rPr>
          <w:rStyle w:val="Strong"/>
          <w:rFonts w:ascii="Times" w:hAnsi="Times"/>
          <w:b w:val="0"/>
          <w:bCs w:val="0"/>
          <w:sz w:val="24"/>
        </w:rPr>
        <w:t xml:space="preserve"> and Pam </w:t>
      </w:r>
      <w:proofErr w:type="spellStart"/>
      <w:r w:rsidRPr="003C6F4D">
        <w:rPr>
          <w:rStyle w:val="Strong"/>
          <w:rFonts w:ascii="Times" w:hAnsi="Times"/>
          <w:b w:val="0"/>
          <w:bCs w:val="0"/>
          <w:sz w:val="24"/>
        </w:rPr>
        <w:t>Jessee</w:t>
      </w:r>
      <w:proofErr w:type="spellEnd"/>
      <w:r w:rsidRPr="003C6F4D">
        <w:rPr>
          <w:rStyle w:val="Strong"/>
          <w:rFonts w:ascii="Times" w:hAnsi="Times"/>
          <w:b w:val="0"/>
          <w:bCs w:val="0"/>
          <w:sz w:val="24"/>
        </w:rPr>
        <w:t>!</w:t>
      </w:r>
    </w:p>
    <w:p w14:paraId="7F099DBE" w14:textId="77777777" w:rsidR="003C6F4D" w:rsidRPr="003C6F4D" w:rsidRDefault="003C6F4D" w:rsidP="003C6F4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Nominations for Co-Chair</w:t>
      </w:r>
    </w:p>
    <w:p w14:paraId="2EF57963" w14:textId="0734FCFC" w:rsidR="003C6F4D" w:rsidRPr="003C6F4D" w:rsidRDefault="003C6F4D" w:rsidP="003C6F4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Pam</w:t>
      </w:r>
      <w:r w:rsidRPr="003C6F4D">
        <w:rPr>
          <w:rFonts w:ascii="Times" w:hAnsi="Times" w:cs="Arial"/>
          <w:sz w:val="24"/>
        </w:rPr>
        <w:t xml:space="preserve"> </w:t>
      </w:r>
      <w:proofErr w:type="spellStart"/>
      <w:r w:rsidRPr="003C6F4D">
        <w:rPr>
          <w:rFonts w:ascii="Times" w:hAnsi="Times" w:cs="Arial"/>
          <w:sz w:val="24"/>
        </w:rPr>
        <w:t>Jessee</w:t>
      </w:r>
      <w:proofErr w:type="spellEnd"/>
    </w:p>
    <w:p w14:paraId="6C90AF2F" w14:textId="64EFB40F" w:rsidR="003C6F4D" w:rsidRPr="003C6F4D" w:rsidRDefault="003C6F4D" w:rsidP="003C6F4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Maureen</w:t>
      </w:r>
      <w:r w:rsidRPr="003C6F4D">
        <w:rPr>
          <w:rFonts w:ascii="Times" w:hAnsi="Times" w:cs="Arial"/>
          <w:sz w:val="24"/>
        </w:rPr>
        <w:t xml:space="preserve"> Gillette</w:t>
      </w:r>
    </w:p>
    <w:p w14:paraId="059D88B3" w14:textId="77777777" w:rsidR="003C6F4D" w:rsidRPr="003C6F4D" w:rsidRDefault="003C6F4D" w:rsidP="003C6F4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Nominations for Treasurer</w:t>
      </w:r>
    </w:p>
    <w:p w14:paraId="079200CA" w14:textId="70FF7627" w:rsidR="003C6F4D" w:rsidRDefault="003C6F4D" w:rsidP="003C6F4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3C6F4D">
        <w:rPr>
          <w:rFonts w:ascii="Times" w:hAnsi="Times" w:cs="Arial"/>
          <w:sz w:val="24"/>
        </w:rPr>
        <w:t>TB</w:t>
      </w:r>
      <w:r w:rsidRPr="003C6F4D">
        <w:rPr>
          <w:rFonts w:ascii="Times" w:hAnsi="Times" w:cs="Arial"/>
          <w:sz w:val="24"/>
        </w:rPr>
        <w:t>D</w:t>
      </w:r>
    </w:p>
    <w:p w14:paraId="5ADB8441" w14:textId="326DA587" w:rsidR="003C6F4D" w:rsidRPr="003C6F4D" w:rsidRDefault="003C6F4D" w:rsidP="003C6F4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>
        <w:rPr>
          <w:rFonts w:ascii="Times" w:hAnsi="Times" w:cs="Arial"/>
          <w:sz w:val="24"/>
        </w:rPr>
        <w:t>Paul will check with nominees and send out to members to vote via email</w:t>
      </w:r>
    </w:p>
    <w:p w14:paraId="63487207" w14:textId="77777777" w:rsidR="003C6F4D" w:rsidRPr="003C6F4D" w:rsidRDefault="003C6F4D" w:rsidP="007B0CA3">
      <w:pPr>
        <w:rPr>
          <w:rStyle w:val="Strong"/>
          <w:rFonts w:ascii="Times" w:hAnsi="Times"/>
          <w:b w:val="0"/>
          <w:bCs w:val="0"/>
        </w:rPr>
      </w:pPr>
    </w:p>
    <w:p w14:paraId="1036A46A" w14:textId="613585B9" w:rsidR="00882806" w:rsidRDefault="005068AA" w:rsidP="00F64161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  <w:r w:rsidRPr="003C6F4D">
        <w:rPr>
          <w:rStyle w:val="Strong"/>
          <w:rFonts w:ascii="Times" w:eastAsia="Calibri" w:hAnsi="Times"/>
          <w:bCs w:val="0"/>
        </w:rPr>
        <w:t>Other items</w:t>
      </w:r>
      <w:r w:rsidR="00882806">
        <w:rPr>
          <w:rStyle w:val="Strong"/>
          <w:rFonts w:ascii="Times" w:eastAsia="Calibri" w:hAnsi="Times"/>
          <w:bCs w:val="0"/>
        </w:rPr>
        <w:t>:</w:t>
      </w:r>
      <w:r w:rsidR="00FA5653" w:rsidRPr="003C6F4D">
        <w:rPr>
          <w:rStyle w:val="Strong"/>
          <w:rFonts w:ascii="Times" w:eastAsia="Calibri" w:hAnsi="Times"/>
          <w:bCs w:val="0"/>
        </w:rPr>
        <w:br/>
      </w:r>
    </w:p>
    <w:p w14:paraId="407ECB19" w14:textId="18B23EAD" w:rsidR="00F64161" w:rsidRPr="00882806" w:rsidRDefault="00882806" w:rsidP="00F64161">
      <w:pPr>
        <w:widowControl w:val="0"/>
        <w:autoSpaceDE w:val="0"/>
        <w:autoSpaceDN w:val="0"/>
        <w:adjustRightInd w:val="0"/>
        <w:rPr>
          <w:rFonts w:ascii="Times" w:hAnsi="Times" w:cs="Arial"/>
          <w:b/>
        </w:rPr>
      </w:pPr>
      <w:r>
        <w:rPr>
          <w:rFonts w:ascii="Times" w:hAnsi="Times" w:cs="Arial"/>
          <w:b/>
        </w:rPr>
        <w:t xml:space="preserve">Save the date: </w:t>
      </w:r>
      <w:proofErr w:type="spellStart"/>
      <w:r w:rsidR="00F64161" w:rsidRPr="00882806">
        <w:rPr>
          <w:rFonts w:ascii="Times" w:hAnsi="Times" w:cs="Arial"/>
          <w:b/>
        </w:rPr>
        <w:t>edTPA</w:t>
      </w:r>
      <w:proofErr w:type="spellEnd"/>
      <w:r w:rsidR="00F64161" w:rsidRPr="00882806">
        <w:rPr>
          <w:rFonts w:ascii="Times" w:hAnsi="Times" w:cs="Arial"/>
          <w:b/>
        </w:rPr>
        <w:t xml:space="preserve"> Fall Conference</w:t>
      </w:r>
      <w:r w:rsidRPr="00882806">
        <w:rPr>
          <w:rFonts w:ascii="Times" w:hAnsi="Times" w:cs="Arial"/>
          <w:b/>
        </w:rPr>
        <w:t xml:space="preserve"> </w:t>
      </w:r>
      <w:r w:rsidR="00F64161" w:rsidRPr="00882806">
        <w:rPr>
          <w:rFonts w:ascii="Times" w:hAnsi="Times" w:cs="Arial"/>
          <w:b/>
        </w:rPr>
        <w:t>October 24-25 at UCLA</w:t>
      </w:r>
    </w:p>
    <w:p w14:paraId="5B424869" w14:textId="77777777" w:rsidR="00F64161" w:rsidRPr="003C6F4D" w:rsidRDefault="00F64161" w:rsidP="00F64161">
      <w:pPr>
        <w:widowControl w:val="0"/>
        <w:autoSpaceDE w:val="0"/>
        <w:autoSpaceDN w:val="0"/>
        <w:adjustRightInd w:val="0"/>
        <w:rPr>
          <w:rFonts w:ascii="Times" w:hAnsi="Times" w:cs="Arial"/>
        </w:rPr>
      </w:pPr>
    </w:p>
    <w:p w14:paraId="18E0C52E" w14:textId="77777777" w:rsidR="00F64161" w:rsidRPr="00882806" w:rsidRDefault="00F64161" w:rsidP="00F64161">
      <w:pPr>
        <w:widowControl w:val="0"/>
        <w:autoSpaceDE w:val="0"/>
        <w:autoSpaceDN w:val="0"/>
        <w:adjustRightInd w:val="0"/>
        <w:rPr>
          <w:rFonts w:ascii="Times" w:hAnsi="Times" w:cs="Arial"/>
          <w:b/>
        </w:rPr>
      </w:pPr>
      <w:r w:rsidRPr="00882806">
        <w:rPr>
          <w:rFonts w:ascii="Times" w:hAnsi="Times" w:cs="Arial"/>
          <w:b/>
        </w:rPr>
        <w:t>IBHE June Meeting</w:t>
      </w:r>
    </w:p>
    <w:p w14:paraId="01F931CF" w14:textId="77777777" w:rsidR="00F64161" w:rsidRPr="00882806" w:rsidRDefault="00F64161" w:rsidP="0088280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882806">
        <w:rPr>
          <w:rFonts w:ascii="Times" w:hAnsi="Times" w:cs="Arial"/>
          <w:sz w:val="24"/>
        </w:rPr>
        <w:t>Relay University is going to be considered for approval by IBHE</w:t>
      </w:r>
    </w:p>
    <w:p w14:paraId="4FF8793C" w14:textId="77777777" w:rsidR="00F64161" w:rsidRPr="00882806" w:rsidRDefault="00F64161" w:rsidP="0088280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882806">
        <w:rPr>
          <w:rFonts w:ascii="Times" w:hAnsi="Times" w:cs="Arial"/>
          <w:sz w:val="24"/>
        </w:rPr>
        <w:t>Graduate degree in education</w:t>
      </w:r>
    </w:p>
    <w:p w14:paraId="0A4FE4FE" w14:textId="77777777" w:rsidR="00F64161" w:rsidRPr="00882806" w:rsidRDefault="00F64161" w:rsidP="0088280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882806">
        <w:rPr>
          <w:rFonts w:ascii="Times" w:hAnsi="Times" w:cs="Arial"/>
          <w:sz w:val="24"/>
        </w:rPr>
        <w:t>They have been NCATE approved.</w:t>
      </w:r>
    </w:p>
    <w:p w14:paraId="3610A7DC" w14:textId="77777777" w:rsidR="00F64161" w:rsidRPr="00882806" w:rsidRDefault="00F64161" w:rsidP="0088280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882806">
        <w:rPr>
          <w:rFonts w:ascii="Times" w:hAnsi="Times" w:cs="Arial"/>
          <w:sz w:val="24"/>
        </w:rPr>
        <w:t>Will have a campus in Chicago. Connected with Noble Street somehow.</w:t>
      </w:r>
    </w:p>
    <w:p w14:paraId="3804769E" w14:textId="77777777" w:rsidR="00F64161" w:rsidRPr="00882806" w:rsidRDefault="00F64161" w:rsidP="0088280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" w:hAnsi="Times" w:cs="Arial"/>
          <w:sz w:val="24"/>
        </w:rPr>
      </w:pPr>
      <w:r w:rsidRPr="00882806">
        <w:rPr>
          <w:rFonts w:ascii="Times" w:hAnsi="Times" w:cs="Arial"/>
          <w:sz w:val="24"/>
        </w:rPr>
        <w:t>Needs to be approved by State Licensure Board and ISBE eventually.</w:t>
      </w:r>
    </w:p>
    <w:p w14:paraId="0F9C88E9" w14:textId="77777777" w:rsidR="00F64161" w:rsidRPr="00F64161" w:rsidRDefault="00F64161" w:rsidP="007B0CA3">
      <w:pPr>
        <w:rPr>
          <w:rStyle w:val="Strong"/>
          <w:rFonts w:ascii="Times" w:hAnsi="Times"/>
          <w:b w:val="0"/>
          <w:bCs w:val="0"/>
        </w:rPr>
      </w:pPr>
    </w:p>
    <w:p w14:paraId="60C1F7D4" w14:textId="753A860D" w:rsidR="004F6413" w:rsidRPr="00882806" w:rsidRDefault="00472940" w:rsidP="007B0CA3">
      <w:pPr>
        <w:rPr>
          <w:rFonts w:ascii="Times" w:hAnsi="Times"/>
          <w:b/>
        </w:rPr>
      </w:pPr>
      <w:r w:rsidRPr="00882806">
        <w:rPr>
          <w:rFonts w:ascii="Times" w:hAnsi="Times"/>
          <w:b/>
        </w:rPr>
        <w:t>Next meeting date –</w:t>
      </w:r>
      <w:r w:rsidR="00882806">
        <w:rPr>
          <w:rFonts w:ascii="Times" w:hAnsi="Times"/>
          <w:b/>
        </w:rPr>
        <w:t xml:space="preserve"> </w:t>
      </w:r>
      <w:r w:rsidR="00F64161" w:rsidRPr="00882806">
        <w:rPr>
          <w:rFonts w:ascii="Times" w:hAnsi="Times"/>
          <w:b/>
        </w:rPr>
        <w:t>September 8, 2014</w:t>
      </w:r>
      <w:r w:rsidR="00D5054B" w:rsidRPr="00882806">
        <w:rPr>
          <w:rFonts w:ascii="Times" w:hAnsi="Times"/>
          <w:b/>
        </w:rPr>
        <w:t xml:space="preserve"> </w:t>
      </w:r>
    </w:p>
    <w:p w14:paraId="00B926C3" w14:textId="77777777" w:rsidR="005F26FE" w:rsidRPr="00F64161" w:rsidRDefault="005F26FE" w:rsidP="007B0CA3">
      <w:pPr>
        <w:rPr>
          <w:rFonts w:ascii="Times" w:hAnsi="Times"/>
        </w:rPr>
      </w:pPr>
    </w:p>
    <w:p w14:paraId="46CB1999" w14:textId="77777777" w:rsidR="00F64161" w:rsidRPr="00882806" w:rsidRDefault="00F64161" w:rsidP="00F64161">
      <w:pPr>
        <w:widowControl w:val="0"/>
        <w:autoSpaceDE w:val="0"/>
        <w:autoSpaceDN w:val="0"/>
        <w:adjustRightInd w:val="0"/>
        <w:rPr>
          <w:rFonts w:ascii="Times" w:hAnsi="Times" w:cs="Arial"/>
          <w:b/>
        </w:rPr>
      </w:pPr>
      <w:r w:rsidRPr="00882806">
        <w:rPr>
          <w:rFonts w:ascii="Times" w:hAnsi="Times" w:cs="Arial"/>
          <w:b/>
        </w:rPr>
        <w:t xml:space="preserve">Move to </w:t>
      </w:r>
      <w:proofErr w:type="spellStart"/>
      <w:r w:rsidRPr="00882806">
        <w:rPr>
          <w:rFonts w:ascii="Times" w:hAnsi="Times" w:cs="Arial"/>
          <w:b/>
        </w:rPr>
        <w:t>adjorn</w:t>
      </w:r>
      <w:proofErr w:type="spellEnd"/>
      <w:r w:rsidRPr="00882806">
        <w:rPr>
          <w:rFonts w:ascii="Times" w:hAnsi="Times" w:cs="Arial"/>
          <w:b/>
        </w:rPr>
        <w:t xml:space="preserve"> 8:49 am</w:t>
      </w:r>
    </w:p>
    <w:p w14:paraId="5A10BC43" w14:textId="77777777" w:rsidR="005971DB" w:rsidRDefault="005971DB" w:rsidP="007B0CA3"/>
    <w:p w14:paraId="4F1343BC" w14:textId="77777777" w:rsidR="005F26FE" w:rsidRDefault="005F26FE" w:rsidP="007B0CA3"/>
    <w:p w14:paraId="311A7018" w14:textId="77777777" w:rsidR="005F26FE" w:rsidRPr="00863338" w:rsidRDefault="005F26FE" w:rsidP="007B0CA3">
      <w:pPr>
        <w:rPr>
          <w:rFonts w:ascii="Calibri" w:hAnsi="Calibri"/>
          <w:sz w:val="22"/>
          <w:szCs w:val="22"/>
        </w:rPr>
      </w:pPr>
    </w:p>
    <w:sectPr w:rsidR="005F26FE" w:rsidRPr="00863338" w:rsidSect="003156E3">
      <w:pgSz w:w="12240" w:h="15840"/>
      <w:pgMar w:top="245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C6"/>
    <w:multiLevelType w:val="hybridMultilevel"/>
    <w:tmpl w:val="F900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2559"/>
    <w:multiLevelType w:val="hybridMultilevel"/>
    <w:tmpl w:val="1F6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112"/>
    <w:multiLevelType w:val="hybridMultilevel"/>
    <w:tmpl w:val="288CEBE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64173C"/>
    <w:multiLevelType w:val="hybridMultilevel"/>
    <w:tmpl w:val="23D8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68DA"/>
    <w:multiLevelType w:val="hybridMultilevel"/>
    <w:tmpl w:val="C7F45732"/>
    <w:lvl w:ilvl="0" w:tplc="6D9EA22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3775D"/>
    <w:multiLevelType w:val="hybridMultilevel"/>
    <w:tmpl w:val="8C0E6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7202A"/>
    <w:multiLevelType w:val="hybridMultilevel"/>
    <w:tmpl w:val="508A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16749"/>
    <w:multiLevelType w:val="multilevel"/>
    <w:tmpl w:val="52D4E3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44FE14A5"/>
    <w:multiLevelType w:val="hybridMultilevel"/>
    <w:tmpl w:val="598C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B60F7"/>
    <w:multiLevelType w:val="hybridMultilevel"/>
    <w:tmpl w:val="7518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550D7"/>
    <w:multiLevelType w:val="hybridMultilevel"/>
    <w:tmpl w:val="F38CD39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39B3160"/>
    <w:multiLevelType w:val="hybridMultilevel"/>
    <w:tmpl w:val="DC740B04"/>
    <w:lvl w:ilvl="0" w:tplc="0A0A9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E758A2"/>
    <w:multiLevelType w:val="hybridMultilevel"/>
    <w:tmpl w:val="320E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778C1"/>
    <w:multiLevelType w:val="hybridMultilevel"/>
    <w:tmpl w:val="CF64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B0C89"/>
    <w:multiLevelType w:val="hybridMultilevel"/>
    <w:tmpl w:val="7F5ED70A"/>
    <w:lvl w:ilvl="0" w:tplc="5A721E44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E83CD0"/>
    <w:multiLevelType w:val="hybridMultilevel"/>
    <w:tmpl w:val="5ACE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F38E7"/>
    <w:multiLevelType w:val="hybridMultilevel"/>
    <w:tmpl w:val="6C50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F21F1"/>
    <w:multiLevelType w:val="hybridMultilevel"/>
    <w:tmpl w:val="C8445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213A7"/>
    <w:multiLevelType w:val="hybridMultilevel"/>
    <w:tmpl w:val="505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D4A35"/>
    <w:multiLevelType w:val="hybridMultilevel"/>
    <w:tmpl w:val="5296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7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6"/>
  </w:num>
  <w:num w:numId="10">
    <w:abstractNumId w:val="18"/>
  </w:num>
  <w:num w:numId="11">
    <w:abstractNumId w:val="12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0"/>
  </w:num>
  <w:num w:numId="17">
    <w:abstractNumId w:val="1"/>
  </w:num>
  <w:num w:numId="18">
    <w:abstractNumId w:val="19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1A"/>
    <w:rsid w:val="000450E4"/>
    <w:rsid w:val="0004569F"/>
    <w:rsid w:val="00076B6B"/>
    <w:rsid w:val="000778F2"/>
    <w:rsid w:val="000C6C2E"/>
    <w:rsid w:val="001003E6"/>
    <w:rsid w:val="00121CF1"/>
    <w:rsid w:val="00147682"/>
    <w:rsid w:val="0014778E"/>
    <w:rsid w:val="0017672E"/>
    <w:rsid w:val="001C5F04"/>
    <w:rsid w:val="001E78C1"/>
    <w:rsid w:val="00213198"/>
    <w:rsid w:val="002137B7"/>
    <w:rsid w:val="002A2030"/>
    <w:rsid w:val="002C0592"/>
    <w:rsid w:val="002C47A8"/>
    <w:rsid w:val="002D3C5B"/>
    <w:rsid w:val="002E119D"/>
    <w:rsid w:val="003156E3"/>
    <w:rsid w:val="003B5330"/>
    <w:rsid w:val="003B6B61"/>
    <w:rsid w:val="003C6F4D"/>
    <w:rsid w:val="00436C0D"/>
    <w:rsid w:val="00472940"/>
    <w:rsid w:val="0048171D"/>
    <w:rsid w:val="00484979"/>
    <w:rsid w:val="004B6E2F"/>
    <w:rsid w:val="004C7237"/>
    <w:rsid w:val="004D2E51"/>
    <w:rsid w:val="004F5944"/>
    <w:rsid w:val="004F6413"/>
    <w:rsid w:val="00500E74"/>
    <w:rsid w:val="005017D0"/>
    <w:rsid w:val="005068AA"/>
    <w:rsid w:val="00512367"/>
    <w:rsid w:val="00534377"/>
    <w:rsid w:val="005379A4"/>
    <w:rsid w:val="0054150F"/>
    <w:rsid w:val="00553DFF"/>
    <w:rsid w:val="00571919"/>
    <w:rsid w:val="005971DB"/>
    <w:rsid w:val="005B53A4"/>
    <w:rsid w:val="005B7DB2"/>
    <w:rsid w:val="005F26FE"/>
    <w:rsid w:val="00607A7D"/>
    <w:rsid w:val="006606D8"/>
    <w:rsid w:val="006A478A"/>
    <w:rsid w:val="006B2CFA"/>
    <w:rsid w:val="006B4583"/>
    <w:rsid w:val="006E06E1"/>
    <w:rsid w:val="006E5387"/>
    <w:rsid w:val="006F09C0"/>
    <w:rsid w:val="00705190"/>
    <w:rsid w:val="0071126B"/>
    <w:rsid w:val="007177D6"/>
    <w:rsid w:val="007228F3"/>
    <w:rsid w:val="007254B6"/>
    <w:rsid w:val="00737426"/>
    <w:rsid w:val="00737C8B"/>
    <w:rsid w:val="00747689"/>
    <w:rsid w:val="00763843"/>
    <w:rsid w:val="00793A4F"/>
    <w:rsid w:val="00796F79"/>
    <w:rsid w:val="007A1B91"/>
    <w:rsid w:val="007B01A7"/>
    <w:rsid w:val="007B085D"/>
    <w:rsid w:val="007B0CA3"/>
    <w:rsid w:val="007E4A04"/>
    <w:rsid w:val="007F26CA"/>
    <w:rsid w:val="007F4D4B"/>
    <w:rsid w:val="0081666E"/>
    <w:rsid w:val="00832A23"/>
    <w:rsid w:val="008806F0"/>
    <w:rsid w:val="00882806"/>
    <w:rsid w:val="008918DE"/>
    <w:rsid w:val="0089643C"/>
    <w:rsid w:val="008A6A17"/>
    <w:rsid w:val="008B4487"/>
    <w:rsid w:val="008D0AAB"/>
    <w:rsid w:val="008D4538"/>
    <w:rsid w:val="008D582E"/>
    <w:rsid w:val="008F5697"/>
    <w:rsid w:val="009400EC"/>
    <w:rsid w:val="00950A40"/>
    <w:rsid w:val="00952BEC"/>
    <w:rsid w:val="00952E65"/>
    <w:rsid w:val="009674EC"/>
    <w:rsid w:val="00985907"/>
    <w:rsid w:val="00992797"/>
    <w:rsid w:val="009A5FDC"/>
    <w:rsid w:val="009F15D4"/>
    <w:rsid w:val="00A138E2"/>
    <w:rsid w:val="00A273EF"/>
    <w:rsid w:val="00A718F0"/>
    <w:rsid w:val="00A9541A"/>
    <w:rsid w:val="00AA62BA"/>
    <w:rsid w:val="00AC25D7"/>
    <w:rsid w:val="00AC4053"/>
    <w:rsid w:val="00B01C3A"/>
    <w:rsid w:val="00B02850"/>
    <w:rsid w:val="00B1451E"/>
    <w:rsid w:val="00B26622"/>
    <w:rsid w:val="00B672D2"/>
    <w:rsid w:val="00B8323A"/>
    <w:rsid w:val="00BC3CA0"/>
    <w:rsid w:val="00BF4D21"/>
    <w:rsid w:val="00BF555D"/>
    <w:rsid w:val="00C40363"/>
    <w:rsid w:val="00C53DDB"/>
    <w:rsid w:val="00C97C8B"/>
    <w:rsid w:val="00CA18F9"/>
    <w:rsid w:val="00CC2F13"/>
    <w:rsid w:val="00D1511B"/>
    <w:rsid w:val="00D37B3A"/>
    <w:rsid w:val="00D5054B"/>
    <w:rsid w:val="00DA185F"/>
    <w:rsid w:val="00DA55CA"/>
    <w:rsid w:val="00DA6693"/>
    <w:rsid w:val="00DD59E3"/>
    <w:rsid w:val="00DF4C97"/>
    <w:rsid w:val="00E010B7"/>
    <w:rsid w:val="00E0238A"/>
    <w:rsid w:val="00E071C6"/>
    <w:rsid w:val="00E74B6D"/>
    <w:rsid w:val="00E90141"/>
    <w:rsid w:val="00EE30E1"/>
    <w:rsid w:val="00EE3B51"/>
    <w:rsid w:val="00F13A97"/>
    <w:rsid w:val="00F4555E"/>
    <w:rsid w:val="00F52515"/>
    <w:rsid w:val="00F56475"/>
    <w:rsid w:val="00F64161"/>
    <w:rsid w:val="00F742F4"/>
    <w:rsid w:val="00F828F0"/>
    <w:rsid w:val="00F870A2"/>
    <w:rsid w:val="00FA5653"/>
    <w:rsid w:val="00FA797E"/>
    <w:rsid w:val="00FE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6D5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226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AF222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AF2221"/>
    <w:rPr>
      <w:sz w:val="18"/>
    </w:rPr>
  </w:style>
  <w:style w:type="paragraph" w:styleId="CommentText">
    <w:name w:val="annotation text"/>
    <w:basedOn w:val="Normal"/>
    <w:semiHidden/>
    <w:rsid w:val="00AF2221"/>
  </w:style>
  <w:style w:type="paragraph" w:styleId="CommentSubject">
    <w:name w:val="annotation subject"/>
    <w:basedOn w:val="CommentText"/>
    <w:next w:val="CommentText"/>
    <w:semiHidden/>
    <w:rsid w:val="00AF2221"/>
  </w:style>
  <w:style w:type="paragraph" w:styleId="PlainText">
    <w:name w:val="Plain Text"/>
    <w:basedOn w:val="Normal"/>
    <w:link w:val="PlainTextChar"/>
    <w:uiPriority w:val="99"/>
    <w:unhideWhenUsed/>
    <w:rsid w:val="00E0238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238A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C2F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C2F1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2226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AF222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AF2221"/>
    <w:rPr>
      <w:sz w:val="18"/>
    </w:rPr>
  </w:style>
  <w:style w:type="paragraph" w:styleId="CommentText">
    <w:name w:val="annotation text"/>
    <w:basedOn w:val="Normal"/>
    <w:semiHidden/>
    <w:rsid w:val="00AF2221"/>
  </w:style>
  <w:style w:type="paragraph" w:styleId="CommentSubject">
    <w:name w:val="annotation subject"/>
    <w:basedOn w:val="CommentText"/>
    <w:next w:val="CommentText"/>
    <w:semiHidden/>
    <w:rsid w:val="00AF2221"/>
  </w:style>
  <w:style w:type="paragraph" w:styleId="PlainText">
    <w:name w:val="Plain Text"/>
    <w:basedOn w:val="Normal"/>
    <w:link w:val="PlainTextChar"/>
    <w:uiPriority w:val="99"/>
    <w:unhideWhenUsed/>
    <w:rsid w:val="00E0238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238A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C2F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C2F1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879</Words>
  <Characters>5012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CCADE</vt:lpstr>
    </vt:vector>
  </TitlesOfParts>
  <Company>COE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CCADE</dc:title>
  <dc:creator>ETL</dc:creator>
  <cp:lastModifiedBy>Timothy Dohrer</cp:lastModifiedBy>
  <cp:revision>7</cp:revision>
  <cp:lastPrinted>2014-06-02T16:23:00Z</cp:lastPrinted>
  <dcterms:created xsi:type="dcterms:W3CDTF">2014-06-02T15:47:00Z</dcterms:created>
  <dcterms:modified xsi:type="dcterms:W3CDTF">2014-06-02T17:54:00Z</dcterms:modified>
</cp:coreProperties>
</file>